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E27D" w14:textId="3D1894F2" w:rsidR="006257B9" w:rsidRPr="001D6BD5" w:rsidRDefault="006B5C9E" w:rsidP="00377DB3">
      <w:pPr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Plan</w:t>
      </w:r>
      <w:r w:rsidR="00377DB3" w:rsidRPr="001D6BD5">
        <w:rPr>
          <w:rFonts w:ascii="Impact" w:hAnsi="Impact"/>
          <w:sz w:val="36"/>
          <w:szCs w:val="36"/>
        </w:rPr>
        <w:t xml:space="preserve"> de </w:t>
      </w:r>
      <w:r>
        <w:rPr>
          <w:rFonts w:ascii="Impact" w:hAnsi="Impact"/>
          <w:sz w:val="36"/>
          <w:szCs w:val="36"/>
        </w:rPr>
        <w:t xml:space="preserve">management de </w:t>
      </w:r>
      <w:r w:rsidR="00377DB3" w:rsidRPr="001D6BD5">
        <w:rPr>
          <w:rFonts w:ascii="Impact" w:hAnsi="Impact"/>
          <w:sz w:val="36"/>
          <w:szCs w:val="36"/>
        </w:rPr>
        <w:t>saison théâtrale / Exemple</w:t>
      </w:r>
    </w:p>
    <w:p w14:paraId="46E7943C" w14:textId="77777777" w:rsidR="00116E2C" w:rsidRDefault="006B5C9E" w:rsidP="006B5C9E">
      <w:pPr>
        <w:ind w:firstLine="708"/>
      </w:pPr>
      <w:r>
        <w:rPr>
          <w:b/>
          <w:bCs/>
        </w:rPr>
        <w:t xml:space="preserve">Introduction : </w:t>
      </w:r>
      <w:r>
        <w:t xml:space="preserve">elle précise les documents applicables, comme </w:t>
      </w:r>
    </w:p>
    <w:p w14:paraId="43C27560" w14:textId="77777777" w:rsidR="00116E2C" w:rsidRDefault="006B5C9E" w:rsidP="00116E2C">
      <w:pPr>
        <w:pStyle w:val="Paragraphedeliste"/>
        <w:numPr>
          <w:ilvl w:val="0"/>
          <w:numId w:val="2"/>
        </w:numPr>
      </w:pPr>
      <w:proofErr w:type="gramStart"/>
      <w:r>
        <w:t>les</w:t>
      </w:r>
      <w:proofErr w:type="gramEnd"/>
      <w:r>
        <w:t xml:space="preserve"> statuts de la compagnie </w:t>
      </w:r>
    </w:p>
    <w:p w14:paraId="0DB64AA6" w14:textId="77777777" w:rsidR="00116E2C" w:rsidRDefault="006B5C9E" w:rsidP="00116E2C">
      <w:pPr>
        <w:pStyle w:val="Paragraphedeliste"/>
        <w:numPr>
          <w:ilvl w:val="0"/>
          <w:numId w:val="2"/>
        </w:numPr>
      </w:pPr>
      <w:proofErr w:type="gramStart"/>
      <w:r>
        <w:t>et</w:t>
      </w:r>
      <w:proofErr w:type="gramEnd"/>
      <w:r>
        <w:t xml:space="preserve"> éventuellement son règlement intérieur </w:t>
      </w:r>
    </w:p>
    <w:p w14:paraId="6447CC5B" w14:textId="161DBBB2" w:rsidR="006B5C9E" w:rsidRDefault="006B5C9E" w:rsidP="00116E2C">
      <w:pPr>
        <w:pStyle w:val="Paragraphedeliste"/>
        <w:numPr>
          <w:ilvl w:val="0"/>
          <w:numId w:val="2"/>
        </w:numPr>
      </w:pPr>
      <w:proofErr w:type="gramStart"/>
      <w:r>
        <w:t>ainsi</w:t>
      </w:r>
      <w:proofErr w:type="gramEnd"/>
      <w:r>
        <w:t xml:space="preserve"> que les règlements intérieurs des locaux qu’elle utilise. </w:t>
      </w:r>
    </w:p>
    <w:p w14:paraId="19C172B4" w14:textId="77777777" w:rsidR="00116E2C" w:rsidRDefault="006B5C9E" w:rsidP="006B5C9E">
      <w:pPr>
        <w:ind w:firstLine="708"/>
      </w:pPr>
      <w:r>
        <w:rPr>
          <w:b/>
          <w:bCs/>
        </w:rPr>
        <w:t xml:space="preserve">Présentation de la saison : </w:t>
      </w:r>
      <w:r>
        <w:t xml:space="preserve">on mentionne ici </w:t>
      </w:r>
    </w:p>
    <w:p w14:paraId="3B09EA33" w14:textId="77777777" w:rsidR="00116E2C" w:rsidRDefault="006B5C9E" w:rsidP="00116E2C">
      <w:pPr>
        <w:pStyle w:val="Paragraphedeliste"/>
        <w:numPr>
          <w:ilvl w:val="0"/>
          <w:numId w:val="3"/>
        </w:numPr>
      </w:pPr>
      <w:proofErr w:type="gramStart"/>
      <w:r>
        <w:t>les</w:t>
      </w:r>
      <w:proofErr w:type="gramEnd"/>
      <w:r>
        <w:t xml:space="preserve"> intervenants principaux de la saison (comédiennes, metteuse en scène, accessoiriste, administrateurs, etc.), </w:t>
      </w:r>
    </w:p>
    <w:p w14:paraId="3BB7CB42" w14:textId="77777777" w:rsidR="00116E2C" w:rsidRDefault="006B5C9E" w:rsidP="00116E2C">
      <w:pPr>
        <w:pStyle w:val="Paragraphedeliste"/>
        <w:numPr>
          <w:ilvl w:val="0"/>
          <w:numId w:val="3"/>
        </w:numPr>
      </w:pPr>
      <w:proofErr w:type="gramStart"/>
      <w:r>
        <w:t>les</w:t>
      </w:r>
      <w:proofErr w:type="gramEnd"/>
      <w:r>
        <w:t xml:space="preserve"> objectifs, </w:t>
      </w:r>
    </w:p>
    <w:p w14:paraId="585755E0" w14:textId="77777777" w:rsidR="00116E2C" w:rsidRDefault="006B5C9E" w:rsidP="00116E2C">
      <w:pPr>
        <w:pStyle w:val="Paragraphedeliste"/>
        <w:numPr>
          <w:ilvl w:val="0"/>
          <w:numId w:val="3"/>
        </w:numPr>
      </w:pPr>
      <w:proofErr w:type="gramStart"/>
      <w:r>
        <w:t>les</w:t>
      </w:r>
      <w:proofErr w:type="gramEnd"/>
      <w:r>
        <w:t xml:space="preserve"> facteurs clés de succès, </w:t>
      </w:r>
    </w:p>
    <w:p w14:paraId="31779BD2" w14:textId="14FD66A4" w:rsidR="006B5C9E" w:rsidRDefault="006B5C9E" w:rsidP="00116E2C">
      <w:pPr>
        <w:pStyle w:val="Paragraphedeliste"/>
        <w:numPr>
          <w:ilvl w:val="0"/>
          <w:numId w:val="3"/>
        </w:numPr>
      </w:pPr>
      <w:proofErr w:type="gramStart"/>
      <w:r>
        <w:t>les</w:t>
      </w:r>
      <w:proofErr w:type="gramEnd"/>
      <w:r>
        <w:t xml:space="preserve"> référentiels règlementaires comme l’obligation d’assurance civile, le droit d’auteur, la règlementation des activités artistiques professionnelles et amateurs, etc. </w:t>
      </w:r>
    </w:p>
    <w:p w14:paraId="24AA37AA" w14:textId="77777777" w:rsidR="00116E2C" w:rsidRDefault="006B5C9E" w:rsidP="006B5C9E">
      <w:pPr>
        <w:ind w:firstLine="708"/>
        <w:rPr>
          <w:b/>
          <w:bCs/>
        </w:rPr>
      </w:pPr>
      <w:r>
        <w:rPr>
          <w:b/>
          <w:bCs/>
        </w:rPr>
        <w:t xml:space="preserve">La prise en compte du déroulement de la saison : </w:t>
      </w:r>
    </w:p>
    <w:p w14:paraId="61FF4DDD" w14:textId="77777777" w:rsidR="00116E2C" w:rsidRDefault="006B5C9E" w:rsidP="00116E2C">
      <w:pPr>
        <w:pStyle w:val="Paragraphedeliste"/>
        <w:numPr>
          <w:ilvl w:val="0"/>
          <w:numId w:val="4"/>
        </w:numPr>
      </w:pPr>
      <w:proofErr w:type="gramStart"/>
      <w:r>
        <w:t>on</w:t>
      </w:r>
      <w:proofErr w:type="gramEnd"/>
      <w:r>
        <w:t xml:space="preserve"> indique les conditions qui peuvent faire évoluer le plan de management de la saison (départ d’un comédien, annulation ou déplacement de représentation, changement de conditions, etc.), </w:t>
      </w:r>
    </w:p>
    <w:p w14:paraId="31BB1DF0" w14:textId="77777777" w:rsidR="00116E2C" w:rsidRDefault="006B5C9E" w:rsidP="00116E2C">
      <w:pPr>
        <w:pStyle w:val="Paragraphedeliste"/>
        <w:numPr>
          <w:ilvl w:val="0"/>
          <w:numId w:val="4"/>
        </w:numPr>
      </w:pPr>
      <w:proofErr w:type="gramStart"/>
      <w:r>
        <w:t>les</w:t>
      </w:r>
      <w:proofErr w:type="gramEnd"/>
      <w:r>
        <w:t xml:space="preserve"> réunions de point d’étape de la saison sont programmées, </w:t>
      </w:r>
    </w:p>
    <w:p w14:paraId="788859C4" w14:textId="77777777" w:rsidR="009F4AD8" w:rsidRDefault="006B5C9E" w:rsidP="00116E2C">
      <w:pPr>
        <w:pStyle w:val="Paragraphedeliste"/>
        <w:numPr>
          <w:ilvl w:val="0"/>
          <w:numId w:val="4"/>
        </w:numPr>
      </w:pPr>
      <w:proofErr w:type="gramStart"/>
      <w:r>
        <w:t>on</w:t>
      </w:r>
      <w:proofErr w:type="gramEnd"/>
      <w:r>
        <w:t xml:space="preserve"> précise la manière dont les retours d’expérience et les leçons apprises durant la saison sont consignés, on définit comment sont traitées les demandes de changement, </w:t>
      </w:r>
    </w:p>
    <w:p w14:paraId="77B9C763" w14:textId="77777777" w:rsidR="009F4AD8" w:rsidRDefault="006B5C9E" w:rsidP="00116E2C">
      <w:pPr>
        <w:pStyle w:val="Paragraphedeliste"/>
        <w:numPr>
          <w:ilvl w:val="0"/>
          <w:numId w:val="4"/>
        </w:numPr>
      </w:pPr>
      <w:proofErr w:type="gramStart"/>
      <w:r>
        <w:t>on</w:t>
      </w:r>
      <w:proofErr w:type="gramEnd"/>
      <w:r>
        <w:t xml:space="preserve"> établit la check-list des jalons des phases majeures de la saison, </w:t>
      </w:r>
    </w:p>
    <w:p w14:paraId="36327229" w14:textId="77777777" w:rsidR="009F4AD8" w:rsidRDefault="006B5C9E" w:rsidP="00116E2C">
      <w:pPr>
        <w:pStyle w:val="Paragraphedeliste"/>
        <w:numPr>
          <w:ilvl w:val="0"/>
          <w:numId w:val="4"/>
        </w:numPr>
      </w:pPr>
      <w:proofErr w:type="gramStart"/>
      <w:r>
        <w:t>on</w:t>
      </w:r>
      <w:proofErr w:type="gramEnd"/>
      <w:r>
        <w:t xml:space="preserve"> précise comment la saison sera clôturée et comment seront enregistrés les changements, </w:t>
      </w:r>
    </w:p>
    <w:p w14:paraId="54A19C2F" w14:textId="2D2316E7" w:rsidR="006B5C9E" w:rsidRDefault="006B5C9E" w:rsidP="00116E2C">
      <w:pPr>
        <w:pStyle w:val="Paragraphedeliste"/>
        <w:numPr>
          <w:ilvl w:val="0"/>
          <w:numId w:val="4"/>
        </w:numPr>
      </w:pPr>
      <w:proofErr w:type="gramStart"/>
      <w:r>
        <w:t>enfin</w:t>
      </w:r>
      <w:proofErr w:type="gramEnd"/>
      <w:r>
        <w:t xml:space="preserve"> on fait la liste de tous les documents relatifs au management de la saison.</w:t>
      </w:r>
    </w:p>
    <w:p w14:paraId="1CED6172" w14:textId="77777777" w:rsidR="009F4AD8" w:rsidRDefault="006B5C9E" w:rsidP="006B5C9E">
      <w:pPr>
        <w:ind w:firstLine="708"/>
      </w:pPr>
      <w:r>
        <w:rPr>
          <w:b/>
          <w:bCs/>
        </w:rPr>
        <w:t>Processus de la validation des exigences :</w:t>
      </w:r>
      <w:r>
        <w:t xml:space="preserve"> </w:t>
      </w:r>
    </w:p>
    <w:p w14:paraId="1579EFD0" w14:textId="77777777" w:rsidR="009F4AD8" w:rsidRDefault="009F4AD8" w:rsidP="009F4AD8">
      <w:pPr>
        <w:pStyle w:val="Paragraphedeliste"/>
        <w:numPr>
          <w:ilvl w:val="0"/>
          <w:numId w:val="5"/>
        </w:numPr>
      </w:pPr>
      <w:r>
        <w:t>O</w:t>
      </w:r>
      <w:r w:rsidR="006B5C9E">
        <w:t xml:space="preserve">n définit les exigences de la saison (par exemple : chaque membre de la compagnie joue et </w:t>
      </w:r>
      <w:proofErr w:type="gramStart"/>
      <w:r w:rsidR="006B5C9E">
        <w:t>ait</w:t>
      </w:r>
      <w:proofErr w:type="gramEnd"/>
      <w:r w:rsidR="006B5C9E">
        <w:t xml:space="preserve"> un rôle intéressant, le spectacle fait rire le public, le spectacle </w:t>
      </w:r>
      <w:r w:rsidR="006B5C9E">
        <w:lastRenderedPageBreak/>
        <w:t xml:space="preserve">comporte un entracte, etc.), la manière dont elles peuvent être modifiées et vérifiées. </w:t>
      </w:r>
    </w:p>
    <w:p w14:paraId="3078D91B" w14:textId="77777777" w:rsidR="009F4AD8" w:rsidRDefault="006B5C9E" w:rsidP="009F4AD8">
      <w:pPr>
        <w:pStyle w:val="Paragraphedeliste"/>
        <w:numPr>
          <w:ilvl w:val="0"/>
          <w:numId w:val="5"/>
        </w:numPr>
      </w:pPr>
      <w:r>
        <w:t xml:space="preserve">C’est à ce moment qu’est précisé le produit final, par exemple : un spectacle issu du répertoire de Boulevard avec un décor complexe, des intermèdes musicaux joués en direct et une trentaine d’effets lumière différents. </w:t>
      </w:r>
    </w:p>
    <w:p w14:paraId="214CF03F" w14:textId="77777777" w:rsidR="009F4AD8" w:rsidRDefault="006B5C9E" w:rsidP="009F4AD8">
      <w:pPr>
        <w:pStyle w:val="Paragraphedeliste"/>
        <w:numPr>
          <w:ilvl w:val="0"/>
          <w:numId w:val="5"/>
        </w:numPr>
      </w:pPr>
      <w:r>
        <w:t xml:space="preserve">On définit alors les livrables de la saison : continuité jouée, décor, costumes, accessoires, affiches, etc. </w:t>
      </w:r>
    </w:p>
    <w:p w14:paraId="56F18932" w14:textId="272DC0DF" w:rsidR="006B5C9E" w:rsidRDefault="006B5C9E" w:rsidP="009F4AD8">
      <w:pPr>
        <w:pStyle w:val="Paragraphedeliste"/>
        <w:numPr>
          <w:ilvl w:val="0"/>
          <w:numId w:val="5"/>
        </w:numPr>
      </w:pPr>
      <w:r>
        <w:t xml:space="preserve">En prenant appui sur ce document, on présente alors l’organigramme des tâches (ODT) de la saison, lequel montre les tâches nécessaires à l’élaboration de chaque livrable. </w:t>
      </w:r>
    </w:p>
    <w:p w14:paraId="0B292001" w14:textId="77777777" w:rsidR="006B5C9E" w:rsidRDefault="006B5C9E" w:rsidP="006B5C9E">
      <w:pPr>
        <w:ind w:firstLine="708"/>
      </w:pPr>
      <w:r>
        <w:rPr>
          <w:b/>
          <w:bCs/>
        </w:rPr>
        <w:t xml:space="preserve">La gestion de l’échéancier de la saison : </w:t>
      </w:r>
      <w:r>
        <w:t>à partir de l’ODT, on met en séquence chaque activité, en lui attribuant un responsable, un délai de réalisation au plus tôt, normal et au plus tard.</w:t>
      </w:r>
    </w:p>
    <w:p w14:paraId="43BD7BDD" w14:textId="77777777" w:rsidR="006B5C9E" w:rsidRDefault="006B5C9E" w:rsidP="006B5C9E">
      <w:pPr>
        <w:ind w:firstLine="708"/>
      </w:pPr>
      <w:r>
        <w:rPr>
          <w:b/>
          <w:bCs/>
        </w:rPr>
        <w:t xml:space="preserve">Le budget de la saison : </w:t>
      </w:r>
      <w:r>
        <w:t xml:space="preserve">On fait un budget prévisionnel de la saison. </w:t>
      </w:r>
    </w:p>
    <w:p w14:paraId="4248BCE3" w14:textId="77777777" w:rsidR="00B32D09" w:rsidRDefault="006B5C9E" w:rsidP="006B5C9E">
      <w:pPr>
        <w:ind w:firstLine="708"/>
        <w:rPr>
          <w:b/>
          <w:bCs/>
        </w:rPr>
      </w:pPr>
      <w:r>
        <w:rPr>
          <w:b/>
          <w:bCs/>
        </w:rPr>
        <w:t xml:space="preserve">La gestion de la qualité : </w:t>
      </w:r>
    </w:p>
    <w:p w14:paraId="0B859ED3" w14:textId="77777777" w:rsidR="00B32D09" w:rsidRDefault="006B5C9E" w:rsidP="00B32D09">
      <w:pPr>
        <w:pStyle w:val="Paragraphedeliste"/>
        <w:numPr>
          <w:ilvl w:val="0"/>
          <w:numId w:val="6"/>
        </w:numPr>
      </w:pPr>
      <w:r>
        <w:t xml:space="preserve">Quand les réunions d’étapes de la saison sont-elles placés ? </w:t>
      </w:r>
    </w:p>
    <w:p w14:paraId="235C4ADA" w14:textId="77777777" w:rsidR="00B32D09" w:rsidRDefault="006B5C9E" w:rsidP="00B32D09">
      <w:pPr>
        <w:pStyle w:val="Paragraphedeliste"/>
        <w:numPr>
          <w:ilvl w:val="0"/>
          <w:numId w:val="6"/>
        </w:numPr>
      </w:pPr>
      <w:r>
        <w:t xml:space="preserve">Qui est chargé du contrôle de la qualité ? </w:t>
      </w:r>
    </w:p>
    <w:p w14:paraId="57459B49" w14:textId="202AC1DF" w:rsidR="006B5C9E" w:rsidRDefault="006B5C9E" w:rsidP="00B32D09">
      <w:pPr>
        <w:pStyle w:val="Paragraphedeliste"/>
        <w:numPr>
          <w:ilvl w:val="0"/>
          <w:numId w:val="6"/>
        </w:numPr>
      </w:pPr>
      <w:r>
        <w:t>Comment garde-t-on la mémoire de ces contrôles ?</w:t>
      </w:r>
    </w:p>
    <w:p w14:paraId="4F7CA164" w14:textId="77777777" w:rsidR="00B32D09" w:rsidRDefault="006B5C9E" w:rsidP="006B5C9E">
      <w:pPr>
        <w:ind w:left="0" w:firstLine="708"/>
        <w:rPr>
          <w:b/>
          <w:bCs/>
        </w:rPr>
      </w:pPr>
      <w:r>
        <w:rPr>
          <w:b/>
          <w:bCs/>
        </w:rPr>
        <w:t xml:space="preserve">La gestion des ressources : </w:t>
      </w:r>
    </w:p>
    <w:p w14:paraId="1112AD96" w14:textId="77777777" w:rsidR="00B32D09" w:rsidRDefault="00B32D09" w:rsidP="00B32D09">
      <w:pPr>
        <w:pStyle w:val="Paragraphedeliste"/>
        <w:numPr>
          <w:ilvl w:val="0"/>
          <w:numId w:val="7"/>
        </w:numPr>
      </w:pPr>
      <w:r>
        <w:t>Q</w:t>
      </w:r>
      <w:r w:rsidR="006B5C9E">
        <w:t xml:space="preserve">uelle est l’équipe du projet ? </w:t>
      </w:r>
    </w:p>
    <w:p w14:paraId="24631CBB" w14:textId="7DD28A5B" w:rsidR="006B5C9E" w:rsidRDefault="006B5C9E" w:rsidP="00B32D09">
      <w:pPr>
        <w:pStyle w:val="Paragraphedeliste"/>
        <w:numPr>
          <w:ilvl w:val="0"/>
          <w:numId w:val="7"/>
        </w:numPr>
      </w:pPr>
      <w:r>
        <w:t>Quelles ressources sont internes, quelles ressources sont externes ?</w:t>
      </w:r>
    </w:p>
    <w:p w14:paraId="09520A47" w14:textId="77777777" w:rsidR="006B5C9E" w:rsidRDefault="006B5C9E" w:rsidP="006B5C9E">
      <w:pPr>
        <w:ind w:firstLine="708"/>
      </w:pPr>
      <w:r>
        <w:rPr>
          <w:b/>
          <w:bCs/>
        </w:rPr>
        <w:t xml:space="preserve">La gestion des risques : </w:t>
      </w:r>
      <w:r>
        <w:t>Et si un comédien est indisponible alors qu’une représentation est programmée, que faire ? Cette partie du plan de management identifie les risques et présente les actions à même de réduire les risques majeurs.</w:t>
      </w:r>
    </w:p>
    <w:p w14:paraId="2B60FF31" w14:textId="77777777" w:rsidR="006B5C9E" w:rsidRPr="00317F22" w:rsidRDefault="006B5C9E" w:rsidP="006B5C9E">
      <w:pPr>
        <w:ind w:firstLine="708"/>
      </w:pPr>
      <w:r>
        <w:rPr>
          <w:b/>
          <w:bCs/>
        </w:rPr>
        <w:t xml:space="preserve">La gestion des communications de la saison : </w:t>
      </w:r>
      <w:r>
        <w:t xml:space="preserve">cette gestion peut s’appuyer sur différents indicateurs. </w:t>
      </w:r>
    </w:p>
    <w:p w14:paraId="432AB386" w14:textId="77777777" w:rsidR="006B5C9E" w:rsidRDefault="006B5C9E" w:rsidP="00B32D09">
      <w:pPr>
        <w:pStyle w:val="Paragraphedeliste"/>
        <w:numPr>
          <w:ilvl w:val="0"/>
          <w:numId w:val="8"/>
        </w:numPr>
      </w:pPr>
      <w:r>
        <w:t>Indicateur « Suivi budgétaire »</w:t>
      </w:r>
    </w:p>
    <w:p w14:paraId="5835E269" w14:textId="77777777" w:rsidR="006B5C9E" w:rsidRDefault="006B5C9E" w:rsidP="00B32D09">
      <w:pPr>
        <w:pStyle w:val="Paragraphedeliste"/>
        <w:numPr>
          <w:ilvl w:val="0"/>
          <w:numId w:val="8"/>
        </w:numPr>
      </w:pPr>
      <w:r>
        <w:t>Indicateur « Planning à 45° »</w:t>
      </w:r>
    </w:p>
    <w:p w14:paraId="263BC1F8" w14:textId="77777777" w:rsidR="006B5C9E" w:rsidRDefault="006B5C9E" w:rsidP="00B32D09">
      <w:pPr>
        <w:pStyle w:val="Paragraphedeliste"/>
        <w:numPr>
          <w:ilvl w:val="0"/>
          <w:numId w:val="8"/>
        </w:numPr>
      </w:pPr>
      <w:r>
        <w:t>Indicateur « Couverture des exigences »</w:t>
      </w:r>
    </w:p>
    <w:p w14:paraId="5D8D092E" w14:textId="77777777" w:rsidR="006B5C9E" w:rsidRDefault="006B5C9E" w:rsidP="00B32D09">
      <w:pPr>
        <w:pStyle w:val="Paragraphedeliste"/>
        <w:numPr>
          <w:ilvl w:val="0"/>
          <w:numId w:val="8"/>
        </w:numPr>
      </w:pPr>
      <w:r>
        <w:t>Indicateur « Suivi des risques »</w:t>
      </w:r>
    </w:p>
    <w:p w14:paraId="06A60B7F" w14:textId="77777777" w:rsidR="006B5C9E" w:rsidRDefault="006B5C9E" w:rsidP="00B32D09">
      <w:pPr>
        <w:pStyle w:val="Paragraphedeliste"/>
        <w:numPr>
          <w:ilvl w:val="0"/>
          <w:numId w:val="8"/>
        </w:numPr>
      </w:pPr>
      <w:r>
        <w:lastRenderedPageBreak/>
        <w:t>Indicateur « Stabilité des exigences »</w:t>
      </w:r>
    </w:p>
    <w:p w14:paraId="2B13BC30" w14:textId="77777777" w:rsidR="006B5C9E" w:rsidRDefault="006B5C9E" w:rsidP="00B32D09">
      <w:pPr>
        <w:pStyle w:val="Paragraphedeliste"/>
        <w:numPr>
          <w:ilvl w:val="0"/>
          <w:numId w:val="8"/>
        </w:numPr>
      </w:pPr>
      <w:r>
        <w:t>Indicateur « Qualité produit »</w:t>
      </w:r>
    </w:p>
    <w:p w14:paraId="1101AADA" w14:textId="77777777" w:rsidR="006B5C9E" w:rsidRDefault="006B5C9E" w:rsidP="00B32D09">
      <w:pPr>
        <w:pStyle w:val="Paragraphedeliste"/>
        <w:numPr>
          <w:ilvl w:val="0"/>
          <w:numId w:val="8"/>
        </w:numPr>
      </w:pPr>
      <w:r>
        <w:t>Indicateur « Nombre d’incidents »</w:t>
      </w:r>
    </w:p>
    <w:p w14:paraId="08041CEE" w14:textId="77777777" w:rsidR="006B5C9E" w:rsidRDefault="006B5C9E" w:rsidP="00B32D09">
      <w:pPr>
        <w:pStyle w:val="Paragraphedeliste"/>
        <w:numPr>
          <w:ilvl w:val="0"/>
          <w:numId w:val="8"/>
        </w:numPr>
      </w:pPr>
      <w:r>
        <w:t xml:space="preserve">On dressera alors le tableau de bord complet de la saison. </w:t>
      </w:r>
    </w:p>
    <w:p w14:paraId="14200D7C" w14:textId="77777777" w:rsidR="00B32D09" w:rsidRDefault="006B5C9E" w:rsidP="006B5C9E">
      <w:pPr>
        <w:ind w:firstLine="708"/>
        <w:rPr>
          <w:b/>
          <w:bCs/>
        </w:rPr>
      </w:pPr>
      <w:r>
        <w:rPr>
          <w:b/>
          <w:bCs/>
        </w:rPr>
        <w:t xml:space="preserve">La gestion des approvisionnements : </w:t>
      </w:r>
    </w:p>
    <w:p w14:paraId="7936EBB5" w14:textId="77777777" w:rsidR="00B32D09" w:rsidRDefault="006B5C9E" w:rsidP="00B32D09">
      <w:pPr>
        <w:pStyle w:val="Paragraphedeliste"/>
        <w:numPr>
          <w:ilvl w:val="0"/>
          <w:numId w:val="9"/>
        </w:numPr>
      </w:pPr>
      <w:proofErr w:type="gramStart"/>
      <w:r>
        <w:t>quels</w:t>
      </w:r>
      <w:proofErr w:type="gramEnd"/>
      <w:r>
        <w:t xml:space="preserve"> sont les fournisseurs ? (</w:t>
      </w:r>
      <w:proofErr w:type="gramStart"/>
      <w:r>
        <w:t>charpentier</w:t>
      </w:r>
      <w:proofErr w:type="gramEnd"/>
      <w:r>
        <w:t xml:space="preserve">, décoration intérieure, brocante, imprimeur) </w:t>
      </w:r>
    </w:p>
    <w:p w14:paraId="7772ABFA" w14:textId="77777777" w:rsidR="00B32D09" w:rsidRDefault="006B5C9E" w:rsidP="00B32D09">
      <w:pPr>
        <w:pStyle w:val="Paragraphedeliste"/>
        <w:numPr>
          <w:ilvl w:val="0"/>
          <w:numId w:val="9"/>
        </w:numPr>
      </w:pPr>
      <w:proofErr w:type="gramStart"/>
      <w:r>
        <w:t>quels</w:t>
      </w:r>
      <w:proofErr w:type="gramEnd"/>
      <w:r>
        <w:t xml:space="preserve"> sont les cahiers des charges à élaborer ? </w:t>
      </w:r>
    </w:p>
    <w:p w14:paraId="20D67EA0" w14:textId="4AFD6E06" w:rsidR="006B5C9E" w:rsidRDefault="006B5C9E" w:rsidP="00B32D09">
      <w:pPr>
        <w:pStyle w:val="Paragraphedeliste"/>
        <w:numPr>
          <w:ilvl w:val="0"/>
          <w:numId w:val="9"/>
        </w:numPr>
      </w:pPr>
      <w:r>
        <w:t>Comment sélectionner les fournisseurs ?</w:t>
      </w:r>
    </w:p>
    <w:p w14:paraId="5FC48163" w14:textId="77777777" w:rsidR="006B5C9E" w:rsidRDefault="006B5C9E" w:rsidP="006B5C9E">
      <w:pPr>
        <w:ind w:firstLine="708"/>
      </w:pPr>
      <w:r>
        <w:rPr>
          <w:b/>
          <w:bCs/>
        </w:rPr>
        <w:t xml:space="preserve">La gestion de l’engagement des parties prenantes : </w:t>
      </w:r>
      <w:r>
        <w:t>comment s’assurer de l’implication de tous et toutes ?</w:t>
      </w:r>
    </w:p>
    <w:p w14:paraId="749B1AC9" w14:textId="77777777" w:rsidR="00377DB3" w:rsidRPr="00377DB3" w:rsidRDefault="00377DB3" w:rsidP="00377DB3"/>
    <w:sectPr w:rsidR="00377DB3" w:rsidRPr="00377DB3" w:rsidSect="00215938">
      <w:headerReference w:type="even" r:id="rId7"/>
      <w:headerReference w:type="default" r:id="rId8"/>
      <w:footerReference w:type="default" r:id="rId9"/>
      <w:pgSz w:w="11900" w:h="16840"/>
      <w:pgMar w:top="3686" w:right="1269" w:bottom="3799" w:left="1559" w:header="1559" w:footer="2948" w:gutter="0"/>
      <w:pgBorders w:zOrder="back"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0006" w14:textId="77777777" w:rsidR="00215938" w:rsidRDefault="00215938">
      <w:pPr>
        <w:spacing w:after="0"/>
      </w:pPr>
      <w:r>
        <w:separator/>
      </w:r>
    </w:p>
  </w:endnote>
  <w:endnote w:type="continuationSeparator" w:id="0">
    <w:p w14:paraId="17C98C85" w14:textId="77777777" w:rsidR="00215938" w:rsidRDefault="002159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024D" w14:textId="42665718" w:rsidR="00A1468C" w:rsidRPr="00A70C35" w:rsidRDefault="00A1468C" w:rsidP="00353435">
    <w:pPr>
      <w:pStyle w:val="Pieddepage"/>
      <w:jc w:val="center"/>
      <w:rPr>
        <w:sz w:val="16"/>
      </w:rPr>
    </w:pPr>
    <w:r>
      <w:rPr>
        <w:i/>
        <w:noProof/>
        <w:sz w:val="16"/>
      </w:rPr>
      <w:drawing>
        <wp:anchor distT="0" distB="0" distL="114300" distR="114300" simplePos="0" relativeHeight="251664384" behindDoc="0" locked="0" layoutInCell="1" allowOverlap="1" wp14:anchorId="520E1CCB" wp14:editId="02737B7B">
          <wp:simplePos x="0" y="0"/>
          <wp:positionH relativeFrom="column">
            <wp:posOffset>-1928935</wp:posOffset>
          </wp:positionH>
          <wp:positionV relativeFrom="paragraph">
            <wp:posOffset>1463040</wp:posOffset>
          </wp:positionV>
          <wp:extent cx="435600" cy="388800"/>
          <wp:effectExtent l="0" t="0" r="0" b="508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&amp;C_logo_v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8880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4C818" wp14:editId="068D1339">
              <wp:simplePos x="0" y="0"/>
              <wp:positionH relativeFrom="column">
                <wp:posOffset>-1778879</wp:posOffset>
              </wp:positionH>
              <wp:positionV relativeFrom="paragraph">
                <wp:posOffset>1215781</wp:posOffset>
              </wp:positionV>
              <wp:extent cx="140677" cy="443132"/>
              <wp:effectExtent l="1270" t="0" r="635" b="63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40677" cy="443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F12461" w14:textId="77777777" w:rsidR="00A1468C" w:rsidRDefault="00A1468C" w:rsidP="00D57F07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4C818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140.05pt;margin-top:95.75pt;width:11.1pt;height:34.9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" fillcolor="white [3201]" stroked="f" strokeweight=".5pt">
              <v:textbox>
                <w:txbxContent>
                  <w:p w14:paraId="68F12461" w14:textId="77777777" w:rsidR="00A1468C" w:rsidRDefault="00A1468C" w:rsidP="00D57F07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BD433A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7154C" wp14:editId="0F68E92B">
              <wp:simplePos x="0" y="0"/>
              <wp:positionH relativeFrom="column">
                <wp:posOffset>-1563106</wp:posOffset>
              </wp:positionH>
              <wp:positionV relativeFrom="paragraph">
                <wp:posOffset>1488189</wp:posOffset>
              </wp:positionV>
              <wp:extent cx="1947600" cy="367200"/>
              <wp:effectExtent l="0" t="0" r="0" b="1270"/>
              <wp:wrapNone/>
              <wp:docPr id="5" name="Espace réservé de la date 3"/>
              <wp:cNvGraphicFramePr xmlns:a="http://schemas.openxmlformats.org/drawingml/2006/main"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947600" cy="36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4E1F661E" w14:textId="77777777" w:rsidR="00A1468C" w:rsidRPr="00FB7928" w:rsidRDefault="00A1468C" w:rsidP="00BD433A">
                          <w:pPr>
                            <w:pStyle w:val="NormalWeb"/>
                            <w:kinsoku w:val="0"/>
                            <w:overflowPunct w:val="0"/>
                            <w:spacing w:before="2" w:after="2"/>
                            <w:textAlignment w:val="baseline"/>
                            <w:rPr>
                              <w:rFonts w:ascii="Helvetica Neue Light" w:hAnsi="Helvetica Neue Light"/>
                              <w:color w:val="7030A0"/>
                              <w:sz w:val="24"/>
                              <w:szCs w:val="24"/>
                            </w:rPr>
                          </w:pPr>
                          <w:r w:rsidRPr="00FB7928">
                            <w:rPr>
                              <w:rFonts w:ascii="Helvetica Neue Light" w:hAnsi="Helvetica Neue Light" w:cstheme="minorBidi"/>
                              <w:color w:val="7030A0"/>
                              <w:kern w:val="24"/>
                            </w:rPr>
                            <w:t>Fabricants de textes de théâtre</w:t>
                          </w:r>
                        </w:p>
                      </w:txbxContent>
                    </wps:txbx>
                    <wps:bodyPr vert="horz" wrap="square" lIns="121896" tIns="60948" rIns="0" bIns="60948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2A378" id="Espace réservé de la date 3" o:spid="_x0000_s1031" style="position:absolute;left:0;text-align:left;margin-left:-123.1pt;margin-top:117.2pt;width:153.35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" fillcolor="white [3212]" stroked="f">
              <o:lock v:ext="edit" grouping="t"/>
              <v:textbox inset="3.386mm,1.693mm,0,1.693mm">
                <w:txbxContent>
                  <w:p w:rsidR="00A1468C" w:rsidRPr="00FB7928" w:rsidRDefault="00A1468C" w:rsidP="00BD433A">
                    <w:pPr>
                      <w:pStyle w:val="NormalWeb"/>
                      <w:kinsoku w:val="0"/>
                      <w:overflowPunct w:val="0"/>
                      <w:spacing w:before="2" w:after="2"/>
                      <w:textAlignment w:val="baseline"/>
                      <w:rPr>
                        <w:rFonts w:ascii="Helvetica Neue Light" w:hAnsi="Helvetica Neue Light"/>
                        <w:color w:val="7030A0"/>
                        <w:sz w:val="24"/>
                        <w:szCs w:val="24"/>
                      </w:rPr>
                    </w:pPr>
                    <w:r w:rsidRPr="00FB7928">
                      <w:rPr>
                        <w:rFonts w:ascii="Helvetica Neue Light" w:hAnsi="Helvetica Neue Light" w:cstheme="minorBidi"/>
                        <w:color w:val="7030A0"/>
                        <w:kern w:val="24"/>
                      </w:rPr>
                      <w:t>Fabricants de textes de théâtre</w:t>
                    </w:r>
                  </w:p>
                </w:txbxContent>
              </v:textbox>
            </v:rect>
          </w:pict>
        </mc:Fallback>
      </mc:AlternateContent>
    </w:r>
    <w:r w:rsidR="006B5C9E">
      <w:rPr>
        <w:i/>
        <w:sz w:val="16"/>
      </w:rPr>
      <w:t>Plan</w:t>
    </w:r>
    <w:r w:rsidR="00377DB3">
      <w:rPr>
        <w:i/>
        <w:sz w:val="16"/>
      </w:rPr>
      <w:t xml:space="preserve"> de </w:t>
    </w:r>
    <w:r w:rsidR="006B5C9E">
      <w:rPr>
        <w:i/>
        <w:sz w:val="16"/>
      </w:rPr>
      <w:t xml:space="preserve">management de </w:t>
    </w:r>
    <w:r w:rsidR="00377DB3">
      <w:rPr>
        <w:i/>
        <w:sz w:val="16"/>
      </w:rPr>
      <w:t>saison théâtrale</w:t>
    </w:r>
    <w:r>
      <w:rPr>
        <w:i/>
        <w:sz w:val="16"/>
      </w:rPr>
      <w:t xml:space="preserve"> </w:t>
    </w:r>
    <w:r>
      <w:rPr>
        <w:sz w:val="16"/>
      </w:rPr>
      <w:sym w:font="Symbol" w:char="F0D3"/>
    </w:r>
    <w:r>
      <w:rPr>
        <w:sz w:val="16"/>
      </w:rPr>
      <w:t xml:space="preserve"> Rivoire &amp; Cartier 202</w:t>
    </w:r>
    <w:r w:rsidR="00377DB3">
      <w:rPr>
        <w:sz w:val="16"/>
      </w:rPr>
      <w:t>4</w:t>
    </w:r>
    <w:r>
      <w:rPr>
        <w:sz w:val="16"/>
      </w:rPr>
      <w:t>. Tous droits réservés.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1B25" w14:textId="77777777" w:rsidR="00215938" w:rsidRDefault="00215938">
      <w:pPr>
        <w:spacing w:after="0"/>
      </w:pPr>
      <w:r>
        <w:separator/>
      </w:r>
    </w:p>
  </w:footnote>
  <w:footnote w:type="continuationSeparator" w:id="0">
    <w:p w14:paraId="46429E05" w14:textId="77777777" w:rsidR="00215938" w:rsidRDefault="002159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0137" w14:textId="77777777" w:rsidR="00A1468C" w:rsidRDefault="00A1468C" w:rsidP="006257B9">
    <w:pPr>
      <w:pStyle w:val="En-tt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7C563E2" w14:textId="77777777" w:rsidR="00A1468C" w:rsidRDefault="00A1468C" w:rsidP="006257B9">
    <w:pPr>
      <w:pStyle w:val="En-t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477" w14:textId="77777777" w:rsidR="00A1468C" w:rsidRDefault="00A1468C" w:rsidP="006257B9">
    <w:pPr>
      <w:pStyle w:val="En-tt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94</w:t>
    </w:r>
    <w:r>
      <w:rPr>
        <w:rStyle w:val="Numrodepage"/>
      </w:rPr>
      <w:fldChar w:fldCharType="end"/>
    </w:r>
  </w:p>
  <w:p w14:paraId="0803C5E1" w14:textId="77777777" w:rsidR="00A1468C" w:rsidRDefault="00A1468C" w:rsidP="006257B9">
    <w:pPr>
      <w:pStyle w:val="En-tt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024"/>
    <w:multiLevelType w:val="hybridMultilevel"/>
    <w:tmpl w:val="6FDCAC3C"/>
    <w:lvl w:ilvl="0" w:tplc="040C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6EF76D4"/>
    <w:multiLevelType w:val="hybridMultilevel"/>
    <w:tmpl w:val="CE5C2AE0"/>
    <w:lvl w:ilvl="0" w:tplc="040C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C6C1727"/>
    <w:multiLevelType w:val="hybridMultilevel"/>
    <w:tmpl w:val="AB929F74"/>
    <w:lvl w:ilvl="0" w:tplc="040C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0244EFE"/>
    <w:multiLevelType w:val="hybridMultilevel"/>
    <w:tmpl w:val="7A2A190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7E0196"/>
    <w:multiLevelType w:val="hybridMultilevel"/>
    <w:tmpl w:val="E8E68796"/>
    <w:lvl w:ilvl="0" w:tplc="040C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51957997"/>
    <w:multiLevelType w:val="hybridMultilevel"/>
    <w:tmpl w:val="E50231DA"/>
    <w:lvl w:ilvl="0" w:tplc="040C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578F458A"/>
    <w:multiLevelType w:val="hybridMultilevel"/>
    <w:tmpl w:val="E7508D16"/>
    <w:lvl w:ilvl="0" w:tplc="040C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5A7A4855"/>
    <w:multiLevelType w:val="hybridMultilevel"/>
    <w:tmpl w:val="74D8F3BC"/>
    <w:lvl w:ilvl="0" w:tplc="040C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6470C4E"/>
    <w:multiLevelType w:val="hybridMultilevel"/>
    <w:tmpl w:val="60B214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10875">
    <w:abstractNumId w:val="8"/>
  </w:num>
  <w:num w:numId="2" w16cid:durableId="34739800">
    <w:abstractNumId w:val="6"/>
  </w:num>
  <w:num w:numId="3" w16cid:durableId="2057922243">
    <w:abstractNumId w:val="0"/>
  </w:num>
  <w:num w:numId="4" w16cid:durableId="1531915988">
    <w:abstractNumId w:val="4"/>
  </w:num>
  <w:num w:numId="5" w16cid:durableId="1286810278">
    <w:abstractNumId w:val="7"/>
  </w:num>
  <w:num w:numId="6" w16cid:durableId="1498423690">
    <w:abstractNumId w:val="5"/>
  </w:num>
  <w:num w:numId="7" w16cid:durableId="408619395">
    <w:abstractNumId w:val="3"/>
  </w:num>
  <w:num w:numId="8" w16cid:durableId="130440808">
    <w:abstractNumId w:val="1"/>
  </w:num>
  <w:num w:numId="9" w16cid:durableId="107323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FB"/>
    <w:rsid w:val="00000218"/>
    <w:rsid w:val="00002905"/>
    <w:rsid w:val="0000461D"/>
    <w:rsid w:val="000051E6"/>
    <w:rsid w:val="000055A8"/>
    <w:rsid w:val="000061CD"/>
    <w:rsid w:val="000070EB"/>
    <w:rsid w:val="0000785A"/>
    <w:rsid w:val="00007A81"/>
    <w:rsid w:val="000126F4"/>
    <w:rsid w:val="00012A54"/>
    <w:rsid w:val="000155E5"/>
    <w:rsid w:val="0001703A"/>
    <w:rsid w:val="00017B43"/>
    <w:rsid w:val="000204DF"/>
    <w:rsid w:val="000207CB"/>
    <w:rsid w:val="000246A0"/>
    <w:rsid w:val="00024748"/>
    <w:rsid w:val="00024CBE"/>
    <w:rsid w:val="000265FC"/>
    <w:rsid w:val="0002705C"/>
    <w:rsid w:val="00030753"/>
    <w:rsid w:val="00031E79"/>
    <w:rsid w:val="00031F6D"/>
    <w:rsid w:val="00032AF7"/>
    <w:rsid w:val="00032F63"/>
    <w:rsid w:val="000360EA"/>
    <w:rsid w:val="00036118"/>
    <w:rsid w:val="00037BFA"/>
    <w:rsid w:val="000406A0"/>
    <w:rsid w:val="0004234D"/>
    <w:rsid w:val="000435CD"/>
    <w:rsid w:val="0004486D"/>
    <w:rsid w:val="00046C22"/>
    <w:rsid w:val="00047F86"/>
    <w:rsid w:val="00050E53"/>
    <w:rsid w:val="000526DC"/>
    <w:rsid w:val="00052989"/>
    <w:rsid w:val="00053252"/>
    <w:rsid w:val="00053EDD"/>
    <w:rsid w:val="00054AE6"/>
    <w:rsid w:val="00056E67"/>
    <w:rsid w:val="000608F0"/>
    <w:rsid w:val="0006094B"/>
    <w:rsid w:val="00060DC8"/>
    <w:rsid w:val="000613F9"/>
    <w:rsid w:val="0006170D"/>
    <w:rsid w:val="00061A90"/>
    <w:rsid w:val="00062379"/>
    <w:rsid w:val="00063BFE"/>
    <w:rsid w:val="00063FB0"/>
    <w:rsid w:val="00064CF4"/>
    <w:rsid w:val="0006651D"/>
    <w:rsid w:val="00066E8A"/>
    <w:rsid w:val="000702D3"/>
    <w:rsid w:val="00071DB4"/>
    <w:rsid w:val="000726DF"/>
    <w:rsid w:val="00073A68"/>
    <w:rsid w:val="00074019"/>
    <w:rsid w:val="0007435C"/>
    <w:rsid w:val="00075685"/>
    <w:rsid w:val="00075862"/>
    <w:rsid w:val="0007596E"/>
    <w:rsid w:val="00080BAE"/>
    <w:rsid w:val="00082C6B"/>
    <w:rsid w:val="00083D21"/>
    <w:rsid w:val="00083F53"/>
    <w:rsid w:val="0008589E"/>
    <w:rsid w:val="00085C1A"/>
    <w:rsid w:val="000864A2"/>
    <w:rsid w:val="0008698A"/>
    <w:rsid w:val="0008781C"/>
    <w:rsid w:val="00087C12"/>
    <w:rsid w:val="000919CC"/>
    <w:rsid w:val="00091E5D"/>
    <w:rsid w:val="000927BB"/>
    <w:rsid w:val="00093086"/>
    <w:rsid w:val="000944A8"/>
    <w:rsid w:val="00095F5C"/>
    <w:rsid w:val="00096AF7"/>
    <w:rsid w:val="00097C92"/>
    <w:rsid w:val="000A1C38"/>
    <w:rsid w:val="000A2E1C"/>
    <w:rsid w:val="000A33A1"/>
    <w:rsid w:val="000A53C1"/>
    <w:rsid w:val="000A56AC"/>
    <w:rsid w:val="000B1011"/>
    <w:rsid w:val="000B1047"/>
    <w:rsid w:val="000B153A"/>
    <w:rsid w:val="000B2B52"/>
    <w:rsid w:val="000B2E66"/>
    <w:rsid w:val="000B2F40"/>
    <w:rsid w:val="000B3710"/>
    <w:rsid w:val="000B41F3"/>
    <w:rsid w:val="000B5580"/>
    <w:rsid w:val="000B67EB"/>
    <w:rsid w:val="000B6B41"/>
    <w:rsid w:val="000B7FAE"/>
    <w:rsid w:val="000C0412"/>
    <w:rsid w:val="000C1003"/>
    <w:rsid w:val="000C182F"/>
    <w:rsid w:val="000C27EC"/>
    <w:rsid w:val="000C3817"/>
    <w:rsid w:val="000C3A3A"/>
    <w:rsid w:val="000C5D51"/>
    <w:rsid w:val="000C7CAF"/>
    <w:rsid w:val="000D1E6A"/>
    <w:rsid w:val="000D26ED"/>
    <w:rsid w:val="000D2750"/>
    <w:rsid w:val="000D37B8"/>
    <w:rsid w:val="000D3881"/>
    <w:rsid w:val="000D3B91"/>
    <w:rsid w:val="000D3C83"/>
    <w:rsid w:val="000D4309"/>
    <w:rsid w:val="000D45FD"/>
    <w:rsid w:val="000D6065"/>
    <w:rsid w:val="000D6138"/>
    <w:rsid w:val="000D6FC5"/>
    <w:rsid w:val="000E0150"/>
    <w:rsid w:val="000E0366"/>
    <w:rsid w:val="000E1F63"/>
    <w:rsid w:val="000E2D21"/>
    <w:rsid w:val="000E3AB9"/>
    <w:rsid w:val="000E4838"/>
    <w:rsid w:val="000E6ADD"/>
    <w:rsid w:val="000F03F7"/>
    <w:rsid w:val="000F04BB"/>
    <w:rsid w:val="000F0A88"/>
    <w:rsid w:val="000F14E7"/>
    <w:rsid w:val="000F32CA"/>
    <w:rsid w:val="000F5682"/>
    <w:rsid w:val="000F5B5F"/>
    <w:rsid w:val="000F5B75"/>
    <w:rsid w:val="000F6F96"/>
    <w:rsid w:val="000F744A"/>
    <w:rsid w:val="0010187A"/>
    <w:rsid w:val="00101A8E"/>
    <w:rsid w:val="00101C66"/>
    <w:rsid w:val="00102CC6"/>
    <w:rsid w:val="001033CA"/>
    <w:rsid w:val="00104423"/>
    <w:rsid w:val="0010662D"/>
    <w:rsid w:val="00111C89"/>
    <w:rsid w:val="00112036"/>
    <w:rsid w:val="00113E40"/>
    <w:rsid w:val="001158B6"/>
    <w:rsid w:val="00116BFC"/>
    <w:rsid w:val="00116E2C"/>
    <w:rsid w:val="0011703E"/>
    <w:rsid w:val="001173B5"/>
    <w:rsid w:val="001173FD"/>
    <w:rsid w:val="001202E2"/>
    <w:rsid w:val="00121C57"/>
    <w:rsid w:val="00122E2B"/>
    <w:rsid w:val="0012441B"/>
    <w:rsid w:val="00124E48"/>
    <w:rsid w:val="001259E8"/>
    <w:rsid w:val="00126BF8"/>
    <w:rsid w:val="00137184"/>
    <w:rsid w:val="001377BE"/>
    <w:rsid w:val="00140A80"/>
    <w:rsid w:val="001410CC"/>
    <w:rsid w:val="00141CF0"/>
    <w:rsid w:val="001430FC"/>
    <w:rsid w:val="0014367F"/>
    <w:rsid w:val="001441CF"/>
    <w:rsid w:val="00144CD4"/>
    <w:rsid w:val="00144E62"/>
    <w:rsid w:val="0014515B"/>
    <w:rsid w:val="00145A62"/>
    <w:rsid w:val="00145E30"/>
    <w:rsid w:val="001465C1"/>
    <w:rsid w:val="001476F2"/>
    <w:rsid w:val="00147D3B"/>
    <w:rsid w:val="00150F0E"/>
    <w:rsid w:val="00153ACC"/>
    <w:rsid w:val="00155B0C"/>
    <w:rsid w:val="0015660A"/>
    <w:rsid w:val="00162186"/>
    <w:rsid w:val="00165B3B"/>
    <w:rsid w:val="00165F11"/>
    <w:rsid w:val="00167854"/>
    <w:rsid w:val="001703CA"/>
    <w:rsid w:val="00170C04"/>
    <w:rsid w:val="0017182C"/>
    <w:rsid w:val="00171854"/>
    <w:rsid w:val="00171CC9"/>
    <w:rsid w:val="00172CCE"/>
    <w:rsid w:val="00175887"/>
    <w:rsid w:val="00175AC9"/>
    <w:rsid w:val="00176022"/>
    <w:rsid w:val="0017730F"/>
    <w:rsid w:val="0018007A"/>
    <w:rsid w:val="00180879"/>
    <w:rsid w:val="00180BA5"/>
    <w:rsid w:val="00180EB8"/>
    <w:rsid w:val="0018102C"/>
    <w:rsid w:val="00181A35"/>
    <w:rsid w:val="00181DB0"/>
    <w:rsid w:val="00184B87"/>
    <w:rsid w:val="00185EC2"/>
    <w:rsid w:val="00186736"/>
    <w:rsid w:val="00187C2E"/>
    <w:rsid w:val="00190F03"/>
    <w:rsid w:val="00191B67"/>
    <w:rsid w:val="00192426"/>
    <w:rsid w:val="00192840"/>
    <w:rsid w:val="00192F2C"/>
    <w:rsid w:val="00193312"/>
    <w:rsid w:val="00193513"/>
    <w:rsid w:val="001944F3"/>
    <w:rsid w:val="00194800"/>
    <w:rsid w:val="001959E9"/>
    <w:rsid w:val="0019701B"/>
    <w:rsid w:val="00197BE5"/>
    <w:rsid w:val="00197F01"/>
    <w:rsid w:val="001A1916"/>
    <w:rsid w:val="001A2783"/>
    <w:rsid w:val="001A374D"/>
    <w:rsid w:val="001A44A7"/>
    <w:rsid w:val="001A5269"/>
    <w:rsid w:val="001A6253"/>
    <w:rsid w:val="001A6364"/>
    <w:rsid w:val="001A792B"/>
    <w:rsid w:val="001B0210"/>
    <w:rsid w:val="001B027D"/>
    <w:rsid w:val="001B0AF8"/>
    <w:rsid w:val="001B0FB1"/>
    <w:rsid w:val="001B104E"/>
    <w:rsid w:val="001B4353"/>
    <w:rsid w:val="001B5D60"/>
    <w:rsid w:val="001B68C9"/>
    <w:rsid w:val="001C3369"/>
    <w:rsid w:val="001C4B31"/>
    <w:rsid w:val="001C778D"/>
    <w:rsid w:val="001D2E0F"/>
    <w:rsid w:val="001D349E"/>
    <w:rsid w:val="001D52A2"/>
    <w:rsid w:val="001D6BD5"/>
    <w:rsid w:val="001E1A1B"/>
    <w:rsid w:val="001E1C47"/>
    <w:rsid w:val="001E21BF"/>
    <w:rsid w:val="001E2A21"/>
    <w:rsid w:val="001E2B6F"/>
    <w:rsid w:val="001E3AB9"/>
    <w:rsid w:val="001E3D88"/>
    <w:rsid w:val="001E6EF3"/>
    <w:rsid w:val="001E716C"/>
    <w:rsid w:val="001F055A"/>
    <w:rsid w:val="001F16C5"/>
    <w:rsid w:val="001F1B63"/>
    <w:rsid w:val="001F2F75"/>
    <w:rsid w:val="001F741A"/>
    <w:rsid w:val="001F7C4B"/>
    <w:rsid w:val="00201983"/>
    <w:rsid w:val="002030A5"/>
    <w:rsid w:val="002056AB"/>
    <w:rsid w:val="00206469"/>
    <w:rsid w:val="0020649E"/>
    <w:rsid w:val="00206F11"/>
    <w:rsid w:val="00210470"/>
    <w:rsid w:val="002104AF"/>
    <w:rsid w:val="00214686"/>
    <w:rsid w:val="00215489"/>
    <w:rsid w:val="00215938"/>
    <w:rsid w:val="0021642D"/>
    <w:rsid w:val="00216EA5"/>
    <w:rsid w:val="00217951"/>
    <w:rsid w:val="002179F2"/>
    <w:rsid w:val="00220558"/>
    <w:rsid w:val="00222A78"/>
    <w:rsid w:val="00223659"/>
    <w:rsid w:val="00223EB5"/>
    <w:rsid w:val="00224214"/>
    <w:rsid w:val="00224940"/>
    <w:rsid w:val="00226611"/>
    <w:rsid w:val="00227E40"/>
    <w:rsid w:val="00232AB5"/>
    <w:rsid w:val="00233396"/>
    <w:rsid w:val="00235295"/>
    <w:rsid w:val="00235716"/>
    <w:rsid w:val="00236C4E"/>
    <w:rsid w:val="00241CF9"/>
    <w:rsid w:val="00243932"/>
    <w:rsid w:val="002443A8"/>
    <w:rsid w:val="0024531C"/>
    <w:rsid w:val="00251260"/>
    <w:rsid w:val="00253269"/>
    <w:rsid w:val="00253D85"/>
    <w:rsid w:val="00255910"/>
    <w:rsid w:val="00257C3B"/>
    <w:rsid w:val="00260914"/>
    <w:rsid w:val="0026148A"/>
    <w:rsid w:val="00261715"/>
    <w:rsid w:val="002618C5"/>
    <w:rsid w:val="00262E6B"/>
    <w:rsid w:val="00263ADE"/>
    <w:rsid w:val="0026539C"/>
    <w:rsid w:val="00266114"/>
    <w:rsid w:val="002664C8"/>
    <w:rsid w:val="0026714C"/>
    <w:rsid w:val="00267F6C"/>
    <w:rsid w:val="0027045C"/>
    <w:rsid w:val="002706A8"/>
    <w:rsid w:val="00270D4C"/>
    <w:rsid w:val="00270E49"/>
    <w:rsid w:val="00271DEA"/>
    <w:rsid w:val="00272D92"/>
    <w:rsid w:val="00274005"/>
    <w:rsid w:val="00275A48"/>
    <w:rsid w:val="0027609E"/>
    <w:rsid w:val="00276462"/>
    <w:rsid w:val="002815FD"/>
    <w:rsid w:val="0028439F"/>
    <w:rsid w:val="00284AB8"/>
    <w:rsid w:val="002853B1"/>
    <w:rsid w:val="00285C89"/>
    <w:rsid w:val="00285DE7"/>
    <w:rsid w:val="00285F71"/>
    <w:rsid w:val="00286181"/>
    <w:rsid w:val="00286574"/>
    <w:rsid w:val="002915C0"/>
    <w:rsid w:val="00291A26"/>
    <w:rsid w:val="00291BF4"/>
    <w:rsid w:val="0029271B"/>
    <w:rsid w:val="0029616C"/>
    <w:rsid w:val="002966E9"/>
    <w:rsid w:val="00296CD8"/>
    <w:rsid w:val="002A144A"/>
    <w:rsid w:val="002A2DD2"/>
    <w:rsid w:val="002A34AF"/>
    <w:rsid w:val="002A37E9"/>
    <w:rsid w:val="002A3A2B"/>
    <w:rsid w:val="002A4BC2"/>
    <w:rsid w:val="002A5367"/>
    <w:rsid w:val="002A6058"/>
    <w:rsid w:val="002A7738"/>
    <w:rsid w:val="002A7AB4"/>
    <w:rsid w:val="002B0962"/>
    <w:rsid w:val="002B0E23"/>
    <w:rsid w:val="002B28FF"/>
    <w:rsid w:val="002B357F"/>
    <w:rsid w:val="002B35DD"/>
    <w:rsid w:val="002B4EAB"/>
    <w:rsid w:val="002B5101"/>
    <w:rsid w:val="002B5B94"/>
    <w:rsid w:val="002B713A"/>
    <w:rsid w:val="002B7834"/>
    <w:rsid w:val="002C0FB2"/>
    <w:rsid w:val="002C20B4"/>
    <w:rsid w:val="002C3CD0"/>
    <w:rsid w:val="002C4C02"/>
    <w:rsid w:val="002C4F17"/>
    <w:rsid w:val="002C511B"/>
    <w:rsid w:val="002C5D65"/>
    <w:rsid w:val="002C689D"/>
    <w:rsid w:val="002C7630"/>
    <w:rsid w:val="002D07F7"/>
    <w:rsid w:val="002D137C"/>
    <w:rsid w:val="002D1562"/>
    <w:rsid w:val="002D3502"/>
    <w:rsid w:val="002D4109"/>
    <w:rsid w:val="002D45F2"/>
    <w:rsid w:val="002D471C"/>
    <w:rsid w:val="002D5B8B"/>
    <w:rsid w:val="002D600B"/>
    <w:rsid w:val="002D6B8B"/>
    <w:rsid w:val="002E0B13"/>
    <w:rsid w:val="002E0CE5"/>
    <w:rsid w:val="002E21CC"/>
    <w:rsid w:val="002E27FC"/>
    <w:rsid w:val="002E2A67"/>
    <w:rsid w:val="002E4124"/>
    <w:rsid w:val="002E4F95"/>
    <w:rsid w:val="002E523D"/>
    <w:rsid w:val="002E569C"/>
    <w:rsid w:val="002E5DCA"/>
    <w:rsid w:val="002F06BC"/>
    <w:rsid w:val="002F20B5"/>
    <w:rsid w:val="002F21F1"/>
    <w:rsid w:val="002F3533"/>
    <w:rsid w:val="002F35B4"/>
    <w:rsid w:val="002F39E4"/>
    <w:rsid w:val="002F3F1B"/>
    <w:rsid w:val="002F4EA6"/>
    <w:rsid w:val="002F60BD"/>
    <w:rsid w:val="00300E39"/>
    <w:rsid w:val="00300E7E"/>
    <w:rsid w:val="003036A4"/>
    <w:rsid w:val="00304E42"/>
    <w:rsid w:val="00304FC3"/>
    <w:rsid w:val="003114B5"/>
    <w:rsid w:val="00312565"/>
    <w:rsid w:val="00312DC5"/>
    <w:rsid w:val="00313068"/>
    <w:rsid w:val="003132BC"/>
    <w:rsid w:val="0031739D"/>
    <w:rsid w:val="00321964"/>
    <w:rsid w:val="00321A41"/>
    <w:rsid w:val="00322278"/>
    <w:rsid w:val="00323774"/>
    <w:rsid w:val="003240B7"/>
    <w:rsid w:val="00326A35"/>
    <w:rsid w:val="00327932"/>
    <w:rsid w:val="00331FA1"/>
    <w:rsid w:val="00334884"/>
    <w:rsid w:val="00334885"/>
    <w:rsid w:val="003352CA"/>
    <w:rsid w:val="00335987"/>
    <w:rsid w:val="0033794A"/>
    <w:rsid w:val="00340C17"/>
    <w:rsid w:val="00340FD1"/>
    <w:rsid w:val="003423E1"/>
    <w:rsid w:val="00342B49"/>
    <w:rsid w:val="00343544"/>
    <w:rsid w:val="00343621"/>
    <w:rsid w:val="00344150"/>
    <w:rsid w:val="00346BB5"/>
    <w:rsid w:val="00347036"/>
    <w:rsid w:val="00353435"/>
    <w:rsid w:val="00355047"/>
    <w:rsid w:val="00356470"/>
    <w:rsid w:val="00361052"/>
    <w:rsid w:val="00361E2B"/>
    <w:rsid w:val="00362165"/>
    <w:rsid w:val="0036240E"/>
    <w:rsid w:val="003627C8"/>
    <w:rsid w:val="00363A04"/>
    <w:rsid w:val="003650F3"/>
    <w:rsid w:val="00366727"/>
    <w:rsid w:val="00366BEC"/>
    <w:rsid w:val="003676E3"/>
    <w:rsid w:val="00370440"/>
    <w:rsid w:val="00370A80"/>
    <w:rsid w:val="00371A06"/>
    <w:rsid w:val="00371B59"/>
    <w:rsid w:val="00372E75"/>
    <w:rsid w:val="003734F1"/>
    <w:rsid w:val="00373D12"/>
    <w:rsid w:val="00374A2B"/>
    <w:rsid w:val="00376845"/>
    <w:rsid w:val="00377DB3"/>
    <w:rsid w:val="00380384"/>
    <w:rsid w:val="0038132B"/>
    <w:rsid w:val="00382E5C"/>
    <w:rsid w:val="0038338C"/>
    <w:rsid w:val="00384B04"/>
    <w:rsid w:val="00385080"/>
    <w:rsid w:val="003865BC"/>
    <w:rsid w:val="0039274B"/>
    <w:rsid w:val="00392A3D"/>
    <w:rsid w:val="00393AFF"/>
    <w:rsid w:val="003954C5"/>
    <w:rsid w:val="003958DF"/>
    <w:rsid w:val="00396A40"/>
    <w:rsid w:val="003A02CE"/>
    <w:rsid w:val="003A16D8"/>
    <w:rsid w:val="003A1C17"/>
    <w:rsid w:val="003A3C26"/>
    <w:rsid w:val="003A4141"/>
    <w:rsid w:val="003A4B17"/>
    <w:rsid w:val="003A5029"/>
    <w:rsid w:val="003A5B7F"/>
    <w:rsid w:val="003A7997"/>
    <w:rsid w:val="003B00EE"/>
    <w:rsid w:val="003B0130"/>
    <w:rsid w:val="003B021B"/>
    <w:rsid w:val="003B0411"/>
    <w:rsid w:val="003B099E"/>
    <w:rsid w:val="003B193B"/>
    <w:rsid w:val="003B2D96"/>
    <w:rsid w:val="003B33D0"/>
    <w:rsid w:val="003B3F6E"/>
    <w:rsid w:val="003B603F"/>
    <w:rsid w:val="003B65B5"/>
    <w:rsid w:val="003B6FA6"/>
    <w:rsid w:val="003C02B7"/>
    <w:rsid w:val="003C0402"/>
    <w:rsid w:val="003C147C"/>
    <w:rsid w:val="003C2572"/>
    <w:rsid w:val="003C31FA"/>
    <w:rsid w:val="003C436B"/>
    <w:rsid w:val="003C4A30"/>
    <w:rsid w:val="003C4D57"/>
    <w:rsid w:val="003C60E8"/>
    <w:rsid w:val="003D03FB"/>
    <w:rsid w:val="003D194C"/>
    <w:rsid w:val="003D2E0D"/>
    <w:rsid w:val="003D421C"/>
    <w:rsid w:val="003D52EF"/>
    <w:rsid w:val="003D6292"/>
    <w:rsid w:val="003D6663"/>
    <w:rsid w:val="003D736C"/>
    <w:rsid w:val="003E038E"/>
    <w:rsid w:val="003E5C87"/>
    <w:rsid w:val="003E5C99"/>
    <w:rsid w:val="003E6D80"/>
    <w:rsid w:val="003E76FD"/>
    <w:rsid w:val="003F2D9D"/>
    <w:rsid w:val="003F3760"/>
    <w:rsid w:val="003F417A"/>
    <w:rsid w:val="003F50D9"/>
    <w:rsid w:val="003F53E9"/>
    <w:rsid w:val="003F56C6"/>
    <w:rsid w:val="003F590A"/>
    <w:rsid w:val="004018C9"/>
    <w:rsid w:val="00402348"/>
    <w:rsid w:val="0040310C"/>
    <w:rsid w:val="0040324F"/>
    <w:rsid w:val="004045AE"/>
    <w:rsid w:val="00404D32"/>
    <w:rsid w:val="00405DBA"/>
    <w:rsid w:val="00405EA3"/>
    <w:rsid w:val="0040639A"/>
    <w:rsid w:val="004063AC"/>
    <w:rsid w:val="00406FF4"/>
    <w:rsid w:val="004101A7"/>
    <w:rsid w:val="00410B68"/>
    <w:rsid w:val="0041132C"/>
    <w:rsid w:val="00411A55"/>
    <w:rsid w:val="00411E8E"/>
    <w:rsid w:val="004124D6"/>
    <w:rsid w:val="004125B4"/>
    <w:rsid w:val="00412CEB"/>
    <w:rsid w:val="004138CF"/>
    <w:rsid w:val="004152CC"/>
    <w:rsid w:val="0041670B"/>
    <w:rsid w:val="0041671D"/>
    <w:rsid w:val="00421668"/>
    <w:rsid w:val="00423E20"/>
    <w:rsid w:val="0042401F"/>
    <w:rsid w:val="00427357"/>
    <w:rsid w:val="0042770B"/>
    <w:rsid w:val="00427EDE"/>
    <w:rsid w:val="00431688"/>
    <w:rsid w:val="00432147"/>
    <w:rsid w:val="0043267A"/>
    <w:rsid w:val="00433519"/>
    <w:rsid w:val="004341D4"/>
    <w:rsid w:val="00436800"/>
    <w:rsid w:val="0043687E"/>
    <w:rsid w:val="00437B7C"/>
    <w:rsid w:val="00440798"/>
    <w:rsid w:val="00441CF6"/>
    <w:rsid w:val="0044213C"/>
    <w:rsid w:val="00443406"/>
    <w:rsid w:val="00444286"/>
    <w:rsid w:val="00444AC9"/>
    <w:rsid w:val="0044509C"/>
    <w:rsid w:val="00445AC1"/>
    <w:rsid w:val="00447054"/>
    <w:rsid w:val="004473DD"/>
    <w:rsid w:val="004473EA"/>
    <w:rsid w:val="00447A7D"/>
    <w:rsid w:val="0045046E"/>
    <w:rsid w:val="00450810"/>
    <w:rsid w:val="004513BF"/>
    <w:rsid w:val="004541C0"/>
    <w:rsid w:val="00454335"/>
    <w:rsid w:val="0045455E"/>
    <w:rsid w:val="0045748D"/>
    <w:rsid w:val="00460056"/>
    <w:rsid w:val="00460ADD"/>
    <w:rsid w:val="00461449"/>
    <w:rsid w:val="0046303F"/>
    <w:rsid w:val="004637DC"/>
    <w:rsid w:val="004651BF"/>
    <w:rsid w:val="00466166"/>
    <w:rsid w:val="0046726D"/>
    <w:rsid w:val="00467E21"/>
    <w:rsid w:val="00467F7C"/>
    <w:rsid w:val="004708F0"/>
    <w:rsid w:val="00470D6C"/>
    <w:rsid w:val="00470F56"/>
    <w:rsid w:val="00476080"/>
    <w:rsid w:val="00476ACB"/>
    <w:rsid w:val="00477423"/>
    <w:rsid w:val="00481170"/>
    <w:rsid w:val="004814BC"/>
    <w:rsid w:val="00481CC4"/>
    <w:rsid w:val="00483670"/>
    <w:rsid w:val="00484FA3"/>
    <w:rsid w:val="00485458"/>
    <w:rsid w:val="00485F3A"/>
    <w:rsid w:val="004860CF"/>
    <w:rsid w:val="004861F3"/>
    <w:rsid w:val="0048666C"/>
    <w:rsid w:val="004868D1"/>
    <w:rsid w:val="00486A2F"/>
    <w:rsid w:val="00487C1A"/>
    <w:rsid w:val="00490A6F"/>
    <w:rsid w:val="004924D5"/>
    <w:rsid w:val="00492C9B"/>
    <w:rsid w:val="00493312"/>
    <w:rsid w:val="00493957"/>
    <w:rsid w:val="004947C2"/>
    <w:rsid w:val="00495259"/>
    <w:rsid w:val="0049537B"/>
    <w:rsid w:val="00495AF3"/>
    <w:rsid w:val="00495EFE"/>
    <w:rsid w:val="004976B4"/>
    <w:rsid w:val="004A27E6"/>
    <w:rsid w:val="004A2BD6"/>
    <w:rsid w:val="004A40FA"/>
    <w:rsid w:val="004A4E97"/>
    <w:rsid w:val="004A52FA"/>
    <w:rsid w:val="004A5CA0"/>
    <w:rsid w:val="004A5CB1"/>
    <w:rsid w:val="004A5FEA"/>
    <w:rsid w:val="004A63AF"/>
    <w:rsid w:val="004B05E5"/>
    <w:rsid w:val="004B1478"/>
    <w:rsid w:val="004B1D72"/>
    <w:rsid w:val="004B266B"/>
    <w:rsid w:val="004B28D8"/>
    <w:rsid w:val="004B30AC"/>
    <w:rsid w:val="004B42AC"/>
    <w:rsid w:val="004B4330"/>
    <w:rsid w:val="004B5328"/>
    <w:rsid w:val="004B5854"/>
    <w:rsid w:val="004B5BDA"/>
    <w:rsid w:val="004B621E"/>
    <w:rsid w:val="004B6B8C"/>
    <w:rsid w:val="004B779E"/>
    <w:rsid w:val="004B7CAF"/>
    <w:rsid w:val="004C072F"/>
    <w:rsid w:val="004C15F3"/>
    <w:rsid w:val="004C2B8B"/>
    <w:rsid w:val="004C3556"/>
    <w:rsid w:val="004C3ECC"/>
    <w:rsid w:val="004C3FC7"/>
    <w:rsid w:val="004C6017"/>
    <w:rsid w:val="004C618E"/>
    <w:rsid w:val="004C7532"/>
    <w:rsid w:val="004C7843"/>
    <w:rsid w:val="004C7E2A"/>
    <w:rsid w:val="004D15B2"/>
    <w:rsid w:val="004D1638"/>
    <w:rsid w:val="004D24BE"/>
    <w:rsid w:val="004D45AC"/>
    <w:rsid w:val="004D51DB"/>
    <w:rsid w:val="004D6439"/>
    <w:rsid w:val="004D6958"/>
    <w:rsid w:val="004E10CD"/>
    <w:rsid w:val="004E13EE"/>
    <w:rsid w:val="004E246B"/>
    <w:rsid w:val="004E30D1"/>
    <w:rsid w:val="004E5E3C"/>
    <w:rsid w:val="004E6D32"/>
    <w:rsid w:val="004F18ED"/>
    <w:rsid w:val="004F3914"/>
    <w:rsid w:val="004F3E53"/>
    <w:rsid w:val="004F5606"/>
    <w:rsid w:val="004F6472"/>
    <w:rsid w:val="004F6B00"/>
    <w:rsid w:val="004F6BBA"/>
    <w:rsid w:val="004F6E64"/>
    <w:rsid w:val="004F7A61"/>
    <w:rsid w:val="004F7FBA"/>
    <w:rsid w:val="004F7FF0"/>
    <w:rsid w:val="005004BD"/>
    <w:rsid w:val="005009F9"/>
    <w:rsid w:val="00500DE6"/>
    <w:rsid w:val="00501AFD"/>
    <w:rsid w:val="0050355A"/>
    <w:rsid w:val="0050541C"/>
    <w:rsid w:val="00505733"/>
    <w:rsid w:val="00505C19"/>
    <w:rsid w:val="005062C8"/>
    <w:rsid w:val="00507A16"/>
    <w:rsid w:val="00511726"/>
    <w:rsid w:val="005140E3"/>
    <w:rsid w:val="005151F5"/>
    <w:rsid w:val="00515574"/>
    <w:rsid w:val="00515A40"/>
    <w:rsid w:val="00517C8E"/>
    <w:rsid w:val="0052035B"/>
    <w:rsid w:val="00520B44"/>
    <w:rsid w:val="00521BCD"/>
    <w:rsid w:val="005223EC"/>
    <w:rsid w:val="0052304A"/>
    <w:rsid w:val="00523934"/>
    <w:rsid w:val="00525017"/>
    <w:rsid w:val="00525760"/>
    <w:rsid w:val="0052615C"/>
    <w:rsid w:val="00526C5E"/>
    <w:rsid w:val="00530C39"/>
    <w:rsid w:val="00531148"/>
    <w:rsid w:val="00531692"/>
    <w:rsid w:val="005317D9"/>
    <w:rsid w:val="00531B8A"/>
    <w:rsid w:val="00531BA9"/>
    <w:rsid w:val="00532E96"/>
    <w:rsid w:val="00536A14"/>
    <w:rsid w:val="00536B33"/>
    <w:rsid w:val="005371A6"/>
    <w:rsid w:val="005403E7"/>
    <w:rsid w:val="00540607"/>
    <w:rsid w:val="0054408E"/>
    <w:rsid w:val="00544249"/>
    <w:rsid w:val="00544BD9"/>
    <w:rsid w:val="005450EE"/>
    <w:rsid w:val="00546061"/>
    <w:rsid w:val="00546ABF"/>
    <w:rsid w:val="00550CBC"/>
    <w:rsid w:val="005520BB"/>
    <w:rsid w:val="00553BF5"/>
    <w:rsid w:val="00553F9C"/>
    <w:rsid w:val="005544DE"/>
    <w:rsid w:val="00554B18"/>
    <w:rsid w:val="00555099"/>
    <w:rsid w:val="00557662"/>
    <w:rsid w:val="00557D82"/>
    <w:rsid w:val="00560140"/>
    <w:rsid w:val="00560CFD"/>
    <w:rsid w:val="00561900"/>
    <w:rsid w:val="00561A22"/>
    <w:rsid w:val="00561AE3"/>
    <w:rsid w:val="00561E6D"/>
    <w:rsid w:val="0056300C"/>
    <w:rsid w:val="0056379E"/>
    <w:rsid w:val="00563F27"/>
    <w:rsid w:val="005644A9"/>
    <w:rsid w:val="005660EC"/>
    <w:rsid w:val="00566D96"/>
    <w:rsid w:val="005673A1"/>
    <w:rsid w:val="0056743E"/>
    <w:rsid w:val="005677E7"/>
    <w:rsid w:val="005711B3"/>
    <w:rsid w:val="0057140D"/>
    <w:rsid w:val="00574220"/>
    <w:rsid w:val="00574591"/>
    <w:rsid w:val="005749CA"/>
    <w:rsid w:val="00574EB5"/>
    <w:rsid w:val="00576FD7"/>
    <w:rsid w:val="0057711D"/>
    <w:rsid w:val="00577D2D"/>
    <w:rsid w:val="00577EC9"/>
    <w:rsid w:val="005805AF"/>
    <w:rsid w:val="00580DBD"/>
    <w:rsid w:val="00581717"/>
    <w:rsid w:val="005826DA"/>
    <w:rsid w:val="00582A04"/>
    <w:rsid w:val="00583C6C"/>
    <w:rsid w:val="00583D3D"/>
    <w:rsid w:val="005841E4"/>
    <w:rsid w:val="00584269"/>
    <w:rsid w:val="005852C4"/>
    <w:rsid w:val="00585764"/>
    <w:rsid w:val="00585AA4"/>
    <w:rsid w:val="00585B5C"/>
    <w:rsid w:val="00587CBF"/>
    <w:rsid w:val="00587E80"/>
    <w:rsid w:val="005907E3"/>
    <w:rsid w:val="0059351C"/>
    <w:rsid w:val="005946E0"/>
    <w:rsid w:val="00595EF2"/>
    <w:rsid w:val="00595FC2"/>
    <w:rsid w:val="00596DEB"/>
    <w:rsid w:val="0059742A"/>
    <w:rsid w:val="005A258B"/>
    <w:rsid w:val="005A2597"/>
    <w:rsid w:val="005A318B"/>
    <w:rsid w:val="005A3226"/>
    <w:rsid w:val="005A3A9B"/>
    <w:rsid w:val="005A487F"/>
    <w:rsid w:val="005A5CBC"/>
    <w:rsid w:val="005B0E0B"/>
    <w:rsid w:val="005B155E"/>
    <w:rsid w:val="005B1FD8"/>
    <w:rsid w:val="005B28E4"/>
    <w:rsid w:val="005B52D3"/>
    <w:rsid w:val="005B7A69"/>
    <w:rsid w:val="005C1AB3"/>
    <w:rsid w:val="005C2526"/>
    <w:rsid w:val="005C3CF1"/>
    <w:rsid w:val="005C4D3C"/>
    <w:rsid w:val="005C6823"/>
    <w:rsid w:val="005C77F7"/>
    <w:rsid w:val="005D096D"/>
    <w:rsid w:val="005D297A"/>
    <w:rsid w:val="005D29AA"/>
    <w:rsid w:val="005D30DB"/>
    <w:rsid w:val="005D50F6"/>
    <w:rsid w:val="005D53A9"/>
    <w:rsid w:val="005D781A"/>
    <w:rsid w:val="005E10EE"/>
    <w:rsid w:val="005E1495"/>
    <w:rsid w:val="005E295A"/>
    <w:rsid w:val="005E296B"/>
    <w:rsid w:val="005E3A07"/>
    <w:rsid w:val="005E3CFE"/>
    <w:rsid w:val="005F0540"/>
    <w:rsid w:val="005F3CDF"/>
    <w:rsid w:val="005F3F8A"/>
    <w:rsid w:val="005F5289"/>
    <w:rsid w:val="005F5ECF"/>
    <w:rsid w:val="00600908"/>
    <w:rsid w:val="0060181A"/>
    <w:rsid w:val="00601D0C"/>
    <w:rsid w:val="00602B59"/>
    <w:rsid w:val="00602BF3"/>
    <w:rsid w:val="006032CD"/>
    <w:rsid w:val="006036B9"/>
    <w:rsid w:val="0060433F"/>
    <w:rsid w:val="00604453"/>
    <w:rsid w:val="0060446A"/>
    <w:rsid w:val="0060459E"/>
    <w:rsid w:val="00605631"/>
    <w:rsid w:val="00606015"/>
    <w:rsid w:val="00606771"/>
    <w:rsid w:val="00606E39"/>
    <w:rsid w:val="0060704D"/>
    <w:rsid w:val="00607DFD"/>
    <w:rsid w:val="00610FAB"/>
    <w:rsid w:val="006135DE"/>
    <w:rsid w:val="006138B3"/>
    <w:rsid w:val="00613ED3"/>
    <w:rsid w:val="006152A5"/>
    <w:rsid w:val="00616198"/>
    <w:rsid w:val="00616B40"/>
    <w:rsid w:val="00616FAC"/>
    <w:rsid w:val="00617118"/>
    <w:rsid w:val="00617168"/>
    <w:rsid w:val="00617A89"/>
    <w:rsid w:val="00617AE8"/>
    <w:rsid w:val="0062034B"/>
    <w:rsid w:val="00622739"/>
    <w:rsid w:val="006232E2"/>
    <w:rsid w:val="00623A0F"/>
    <w:rsid w:val="00623FF3"/>
    <w:rsid w:val="00624F61"/>
    <w:rsid w:val="00625039"/>
    <w:rsid w:val="0062545C"/>
    <w:rsid w:val="006254CC"/>
    <w:rsid w:val="006257B9"/>
    <w:rsid w:val="006278D2"/>
    <w:rsid w:val="00630ADD"/>
    <w:rsid w:val="0063230B"/>
    <w:rsid w:val="00632611"/>
    <w:rsid w:val="00634D32"/>
    <w:rsid w:val="0063693D"/>
    <w:rsid w:val="00636DCB"/>
    <w:rsid w:val="00636FC2"/>
    <w:rsid w:val="00637AE0"/>
    <w:rsid w:val="00640AD2"/>
    <w:rsid w:val="00641251"/>
    <w:rsid w:val="006440C8"/>
    <w:rsid w:val="00644FF1"/>
    <w:rsid w:val="00646FAE"/>
    <w:rsid w:val="00647F3E"/>
    <w:rsid w:val="00651D4B"/>
    <w:rsid w:val="00654323"/>
    <w:rsid w:val="00654E18"/>
    <w:rsid w:val="006563F6"/>
    <w:rsid w:val="00656410"/>
    <w:rsid w:val="006567C4"/>
    <w:rsid w:val="00657030"/>
    <w:rsid w:val="00657529"/>
    <w:rsid w:val="006576E7"/>
    <w:rsid w:val="006608B2"/>
    <w:rsid w:val="0066194E"/>
    <w:rsid w:val="006629C9"/>
    <w:rsid w:val="00664565"/>
    <w:rsid w:val="00667E2D"/>
    <w:rsid w:val="0067170E"/>
    <w:rsid w:val="00671DB6"/>
    <w:rsid w:val="00671DD0"/>
    <w:rsid w:val="00671FAB"/>
    <w:rsid w:val="00672E02"/>
    <w:rsid w:val="006745CA"/>
    <w:rsid w:val="00674AA6"/>
    <w:rsid w:val="00680FFA"/>
    <w:rsid w:val="00681B69"/>
    <w:rsid w:val="0068269C"/>
    <w:rsid w:val="0068301B"/>
    <w:rsid w:val="006830DB"/>
    <w:rsid w:val="006833AF"/>
    <w:rsid w:val="006870ED"/>
    <w:rsid w:val="006918E4"/>
    <w:rsid w:val="00692074"/>
    <w:rsid w:val="00692353"/>
    <w:rsid w:val="00692CB8"/>
    <w:rsid w:val="00692D13"/>
    <w:rsid w:val="0069390D"/>
    <w:rsid w:val="00693ED7"/>
    <w:rsid w:val="00694F98"/>
    <w:rsid w:val="006952FB"/>
    <w:rsid w:val="00695340"/>
    <w:rsid w:val="00696C42"/>
    <w:rsid w:val="00696E99"/>
    <w:rsid w:val="00697F11"/>
    <w:rsid w:val="006A2E0E"/>
    <w:rsid w:val="006A3618"/>
    <w:rsid w:val="006A4410"/>
    <w:rsid w:val="006A44E3"/>
    <w:rsid w:val="006A613D"/>
    <w:rsid w:val="006A646D"/>
    <w:rsid w:val="006B13F8"/>
    <w:rsid w:val="006B2D49"/>
    <w:rsid w:val="006B5C9E"/>
    <w:rsid w:val="006C162A"/>
    <w:rsid w:val="006C205E"/>
    <w:rsid w:val="006C2D62"/>
    <w:rsid w:val="006C4958"/>
    <w:rsid w:val="006C4B0F"/>
    <w:rsid w:val="006C5EDB"/>
    <w:rsid w:val="006C6751"/>
    <w:rsid w:val="006C6E6B"/>
    <w:rsid w:val="006C6EBA"/>
    <w:rsid w:val="006C7368"/>
    <w:rsid w:val="006C7534"/>
    <w:rsid w:val="006D0946"/>
    <w:rsid w:val="006D17D9"/>
    <w:rsid w:val="006D1944"/>
    <w:rsid w:val="006D2701"/>
    <w:rsid w:val="006D2CAA"/>
    <w:rsid w:val="006D2DAC"/>
    <w:rsid w:val="006D3ADE"/>
    <w:rsid w:val="006D465A"/>
    <w:rsid w:val="006D628A"/>
    <w:rsid w:val="006D7DB8"/>
    <w:rsid w:val="006E01D2"/>
    <w:rsid w:val="006E1997"/>
    <w:rsid w:val="006E3241"/>
    <w:rsid w:val="006E3D53"/>
    <w:rsid w:val="006E4520"/>
    <w:rsid w:val="006E527B"/>
    <w:rsid w:val="006F0D14"/>
    <w:rsid w:val="006F1E4B"/>
    <w:rsid w:val="006F23A5"/>
    <w:rsid w:val="006F2916"/>
    <w:rsid w:val="006F3220"/>
    <w:rsid w:val="006F366A"/>
    <w:rsid w:val="006F39C1"/>
    <w:rsid w:val="006F43BB"/>
    <w:rsid w:val="006F5B36"/>
    <w:rsid w:val="006F6569"/>
    <w:rsid w:val="006F6A03"/>
    <w:rsid w:val="007004A8"/>
    <w:rsid w:val="00700CF9"/>
    <w:rsid w:val="00704585"/>
    <w:rsid w:val="00704688"/>
    <w:rsid w:val="00705874"/>
    <w:rsid w:val="0070662F"/>
    <w:rsid w:val="007113A4"/>
    <w:rsid w:val="00711F5E"/>
    <w:rsid w:val="00712FF5"/>
    <w:rsid w:val="007144FE"/>
    <w:rsid w:val="00714925"/>
    <w:rsid w:val="00715E64"/>
    <w:rsid w:val="00716047"/>
    <w:rsid w:val="00716F4F"/>
    <w:rsid w:val="007203F2"/>
    <w:rsid w:val="00721A86"/>
    <w:rsid w:val="007229E3"/>
    <w:rsid w:val="00722F02"/>
    <w:rsid w:val="007241CA"/>
    <w:rsid w:val="00724B3E"/>
    <w:rsid w:val="00725697"/>
    <w:rsid w:val="0072587F"/>
    <w:rsid w:val="007263B1"/>
    <w:rsid w:val="00726C40"/>
    <w:rsid w:val="00732E6B"/>
    <w:rsid w:val="00733584"/>
    <w:rsid w:val="00733EDB"/>
    <w:rsid w:val="007355D0"/>
    <w:rsid w:val="0073636E"/>
    <w:rsid w:val="00736683"/>
    <w:rsid w:val="00740808"/>
    <w:rsid w:val="00741791"/>
    <w:rsid w:val="007422A1"/>
    <w:rsid w:val="00742CFC"/>
    <w:rsid w:val="00744F46"/>
    <w:rsid w:val="00746170"/>
    <w:rsid w:val="0074767C"/>
    <w:rsid w:val="00751057"/>
    <w:rsid w:val="00751478"/>
    <w:rsid w:val="00752537"/>
    <w:rsid w:val="007538B8"/>
    <w:rsid w:val="0075495F"/>
    <w:rsid w:val="007554D9"/>
    <w:rsid w:val="00756D77"/>
    <w:rsid w:val="007571F7"/>
    <w:rsid w:val="00757B43"/>
    <w:rsid w:val="007613BE"/>
    <w:rsid w:val="00761D51"/>
    <w:rsid w:val="00763E1D"/>
    <w:rsid w:val="00764693"/>
    <w:rsid w:val="00765197"/>
    <w:rsid w:val="007658AF"/>
    <w:rsid w:val="0076656B"/>
    <w:rsid w:val="00766F90"/>
    <w:rsid w:val="007704E4"/>
    <w:rsid w:val="007723C2"/>
    <w:rsid w:val="00773E20"/>
    <w:rsid w:val="00773E26"/>
    <w:rsid w:val="0077618B"/>
    <w:rsid w:val="007773D4"/>
    <w:rsid w:val="00777999"/>
    <w:rsid w:val="00777ADF"/>
    <w:rsid w:val="0078236F"/>
    <w:rsid w:val="00782554"/>
    <w:rsid w:val="007829C7"/>
    <w:rsid w:val="00782E02"/>
    <w:rsid w:val="007836E1"/>
    <w:rsid w:val="00784038"/>
    <w:rsid w:val="00784E17"/>
    <w:rsid w:val="00785CFD"/>
    <w:rsid w:val="007864A9"/>
    <w:rsid w:val="0078755D"/>
    <w:rsid w:val="00791E4E"/>
    <w:rsid w:val="007924E6"/>
    <w:rsid w:val="00792830"/>
    <w:rsid w:val="0079303E"/>
    <w:rsid w:val="00793B86"/>
    <w:rsid w:val="007952E1"/>
    <w:rsid w:val="00795524"/>
    <w:rsid w:val="00796074"/>
    <w:rsid w:val="00796F4B"/>
    <w:rsid w:val="00797000"/>
    <w:rsid w:val="007A0066"/>
    <w:rsid w:val="007A1A6F"/>
    <w:rsid w:val="007A234C"/>
    <w:rsid w:val="007A5C2C"/>
    <w:rsid w:val="007A7116"/>
    <w:rsid w:val="007A775F"/>
    <w:rsid w:val="007A7A16"/>
    <w:rsid w:val="007B02D1"/>
    <w:rsid w:val="007B03A8"/>
    <w:rsid w:val="007B1941"/>
    <w:rsid w:val="007B3A79"/>
    <w:rsid w:val="007B4719"/>
    <w:rsid w:val="007B4844"/>
    <w:rsid w:val="007B7004"/>
    <w:rsid w:val="007B7C33"/>
    <w:rsid w:val="007C154C"/>
    <w:rsid w:val="007C1A2B"/>
    <w:rsid w:val="007C3435"/>
    <w:rsid w:val="007C5B96"/>
    <w:rsid w:val="007C65C1"/>
    <w:rsid w:val="007C711C"/>
    <w:rsid w:val="007C7B4D"/>
    <w:rsid w:val="007D02D6"/>
    <w:rsid w:val="007D1418"/>
    <w:rsid w:val="007D2DAE"/>
    <w:rsid w:val="007D31BF"/>
    <w:rsid w:val="007D4CF2"/>
    <w:rsid w:val="007D56E4"/>
    <w:rsid w:val="007D575F"/>
    <w:rsid w:val="007D5B4F"/>
    <w:rsid w:val="007D5D3A"/>
    <w:rsid w:val="007D633D"/>
    <w:rsid w:val="007E1955"/>
    <w:rsid w:val="007E2F7D"/>
    <w:rsid w:val="007E369F"/>
    <w:rsid w:val="007E4155"/>
    <w:rsid w:val="007E4303"/>
    <w:rsid w:val="007E4ADA"/>
    <w:rsid w:val="007E5010"/>
    <w:rsid w:val="007E6062"/>
    <w:rsid w:val="007E60DD"/>
    <w:rsid w:val="007E66FE"/>
    <w:rsid w:val="007F1008"/>
    <w:rsid w:val="007F311D"/>
    <w:rsid w:val="007F375F"/>
    <w:rsid w:val="007F3FDE"/>
    <w:rsid w:val="007F5ABF"/>
    <w:rsid w:val="007F6067"/>
    <w:rsid w:val="007F63D2"/>
    <w:rsid w:val="007F77E8"/>
    <w:rsid w:val="007F77EA"/>
    <w:rsid w:val="00800F2E"/>
    <w:rsid w:val="0080168E"/>
    <w:rsid w:val="008018CF"/>
    <w:rsid w:val="00803C7E"/>
    <w:rsid w:val="00806E35"/>
    <w:rsid w:val="00807482"/>
    <w:rsid w:val="008079DF"/>
    <w:rsid w:val="00807E6E"/>
    <w:rsid w:val="00810B27"/>
    <w:rsid w:val="00811458"/>
    <w:rsid w:val="00812624"/>
    <w:rsid w:val="00812F6D"/>
    <w:rsid w:val="008138E1"/>
    <w:rsid w:val="008202FE"/>
    <w:rsid w:val="00820D6C"/>
    <w:rsid w:val="00823C91"/>
    <w:rsid w:val="00823F56"/>
    <w:rsid w:val="008241CE"/>
    <w:rsid w:val="00825116"/>
    <w:rsid w:val="00825D87"/>
    <w:rsid w:val="0082632C"/>
    <w:rsid w:val="00830197"/>
    <w:rsid w:val="00831108"/>
    <w:rsid w:val="00833414"/>
    <w:rsid w:val="00833F7C"/>
    <w:rsid w:val="00835B0D"/>
    <w:rsid w:val="00836082"/>
    <w:rsid w:val="008418D4"/>
    <w:rsid w:val="00841F84"/>
    <w:rsid w:val="008420ED"/>
    <w:rsid w:val="0084313B"/>
    <w:rsid w:val="00843CE5"/>
    <w:rsid w:val="00843FD8"/>
    <w:rsid w:val="0084659F"/>
    <w:rsid w:val="00846CAB"/>
    <w:rsid w:val="008502C0"/>
    <w:rsid w:val="00851BF1"/>
    <w:rsid w:val="008527D3"/>
    <w:rsid w:val="00853129"/>
    <w:rsid w:val="00853D2A"/>
    <w:rsid w:val="0085414A"/>
    <w:rsid w:val="0085482D"/>
    <w:rsid w:val="0085560A"/>
    <w:rsid w:val="0085576E"/>
    <w:rsid w:val="0085774A"/>
    <w:rsid w:val="00860E9A"/>
    <w:rsid w:val="00866D42"/>
    <w:rsid w:val="00867CEA"/>
    <w:rsid w:val="0087022C"/>
    <w:rsid w:val="008707E4"/>
    <w:rsid w:val="00870E5C"/>
    <w:rsid w:val="008720B8"/>
    <w:rsid w:val="00873E99"/>
    <w:rsid w:val="00874209"/>
    <w:rsid w:val="00874347"/>
    <w:rsid w:val="0087563E"/>
    <w:rsid w:val="00876B0B"/>
    <w:rsid w:val="00880A5A"/>
    <w:rsid w:val="00880BD7"/>
    <w:rsid w:val="00881A95"/>
    <w:rsid w:val="00885677"/>
    <w:rsid w:val="0088617A"/>
    <w:rsid w:val="008867AB"/>
    <w:rsid w:val="00886BB2"/>
    <w:rsid w:val="008877F2"/>
    <w:rsid w:val="008879F7"/>
    <w:rsid w:val="00890683"/>
    <w:rsid w:val="0089228D"/>
    <w:rsid w:val="008922AE"/>
    <w:rsid w:val="008925AD"/>
    <w:rsid w:val="00895628"/>
    <w:rsid w:val="00896414"/>
    <w:rsid w:val="00896AF4"/>
    <w:rsid w:val="008974AE"/>
    <w:rsid w:val="00897E48"/>
    <w:rsid w:val="008A3646"/>
    <w:rsid w:val="008A4105"/>
    <w:rsid w:val="008A6399"/>
    <w:rsid w:val="008A64A4"/>
    <w:rsid w:val="008A6CA4"/>
    <w:rsid w:val="008A7AAA"/>
    <w:rsid w:val="008A7E93"/>
    <w:rsid w:val="008B0A14"/>
    <w:rsid w:val="008B17E8"/>
    <w:rsid w:val="008B200A"/>
    <w:rsid w:val="008B2130"/>
    <w:rsid w:val="008B3D79"/>
    <w:rsid w:val="008B4D35"/>
    <w:rsid w:val="008B5593"/>
    <w:rsid w:val="008B5884"/>
    <w:rsid w:val="008B6E65"/>
    <w:rsid w:val="008B743B"/>
    <w:rsid w:val="008B7F4F"/>
    <w:rsid w:val="008B7F90"/>
    <w:rsid w:val="008C08D9"/>
    <w:rsid w:val="008C139A"/>
    <w:rsid w:val="008C1459"/>
    <w:rsid w:val="008C4BE8"/>
    <w:rsid w:val="008C5C3E"/>
    <w:rsid w:val="008D0C9D"/>
    <w:rsid w:val="008D1151"/>
    <w:rsid w:val="008D13EF"/>
    <w:rsid w:val="008D2967"/>
    <w:rsid w:val="008D4A1F"/>
    <w:rsid w:val="008D4B21"/>
    <w:rsid w:val="008D7F61"/>
    <w:rsid w:val="008E012D"/>
    <w:rsid w:val="008E044B"/>
    <w:rsid w:val="008E0D80"/>
    <w:rsid w:val="008E20BB"/>
    <w:rsid w:val="008E27E2"/>
    <w:rsid w:val="008E30B4"/>
    <w:rsid w:val="008E3158"/>
    <w:rsid w:val="008E35C5"/>
    <w:rsid w:val="008E4D38"/>
    <w:rsid w:val="008E5B42"/>
    <w:rsid w:val="008E6D4C"/>
    <w:rsid w:val="008F042A"/>
    <w:rsid w:val="008F0AC9"/>
    <w:rsid w:val="008F35B2"/>
    <w:rsid w:val="008F38B8"/>
    <w:rsid w:val="008F4A7F"/>
    <w:rsid w:val="008F6C28"/>
    <w:rsid w:val="00900FA8"/>
    <w:rsid w:val="009014EA"/>
    <w:rsid w:val="00902552"/>
    <w:rsid w:val="00902B4C"/>
    <w:rsid w:val="009039D9"/>
    <w:rsid w:val="0090775E"/>
    <w:rsid w:val="009122BE"/>
    <w:rsid w:val="009126E0"/>
    <w:rsid w:val="00912F0B"/>
    <w:rsid w:val="00914E2F"/>
    <w:rsid w:val="0091519A"/>
    <w:rsid w:val="00915AFA"/>
    <w:rsid w:val="00916863"/>
    <w:rsid w:val="00917078"/>
    <w:rsid w:val="009177A8"/>
    <w:rsid w:val="00917CC1"/>
    <w:rsid w:val="009206C3"/>
    <w:rsid w:val="009217F1"/>
    <w:rsid w:val="0092262E"/>
    <w:rsid w:val="00922C4D"/>
    <w:rsid w:val="00923284"/>
    <w:rsid w:val="00923569"/>
    <w:rsid w:val="00923845"/>
    <w:rsid w:val="00923A4A"/>
    <w:rsid w:val="0092592B"/>
    <w:rsid w:val="00926D28"/>
    <w:rsid w:val="00927DBF"/>
    <w:rsid w:val="0093076F"/>
    <w:rsid w:val="00930827"/>
    <w:rsid w:val="00930A83"/>
    <w:rsid w:val="00930F27"/>
    <w:rsid w:val="009311B2"/>
    <w:rsid w:val="009319F4"/>
    <w:rsid w:val="00932C0B"/>
    <w:rsid w:val="00933495"/>
    <w:rsid w:val="009337E9"/>
    <w:rsid w:val="00934BD6"/>
    <w:rsid w:val="00940424"/>
    <w:rsid w:val="009412D9"/>
    <w:rsid w:val="00942DF7"/>
    <w:rsid w:val="00943252"/>
    <w:rsid w:val="00943A70"/>
    <w:rsid w:val="00943E69"/>
    <w:rsid w:val="0094446B"/>
    <w:rsid w:val="00950E4E"/>
    <w:rsid w:val="00952969"/>
    <w:rsid w:val="00953251"/>
    <w:rsid w:val="00953F22"/>
    <w:rsid w:val="0095404B"/>
    <w:rsid w:val="00955A9F"/>
    <w:rsid w:val="00956428"/>
    <w:rsid w:val="0095645D"/>
    <w:rsid w:val="00957C69"/>
    <w:rsid w:val="00957EE4"/>
    <w:rsid w:val="00961033"/>
    <w:rsid w:val="0096127C"/>
    <w:rsid w:val="009613C6"/>
    <w:rsid w:val="00961C40"/>
    <w:rsid w:val="00962596"/>
    <w:rsid w:val="00962631"/>
    <w:rsid w:val="00962E40"/>
    <w:rsid w:val="00962F9D"/>
    <w:rsid w:val="00963255"/>
    <w:rsid w:val="00963942"/>
    <w:rsid w:val="00963A14"/>
    <w:rsid w:val="009640E9"/>
    <w:rsid w:val="00966DBF"/>
    <w:rsid w:val="009720C5"/>
    <w:rsid w:val="00974062"/>
    <w:rsid w:val="00974A0B"/>
    <w:rsid w:val="009754D2"/>
    <w:rsid w:val="00980744"/>
    <w:rsid w:val="0098180F"/>
    <w:rsid w:val="00982926"/>
    <w:rsid w:val="00983CD3"/>
    <w:rsid w:val="00984E7D"/>
    <w:rsid w:val="00985282"/>
    <w:rsid w:val="00986305"/>
    <w:rsid w:val="00991A00"/>
    <w:rsid w:val="00992191"/>
    <w:rsid w:val="009921EE"/>
    <w:rsid w:val="00992A27"/>
    <w:rsid w:val="00995772"/>
    <w:rsid w:val="0099678A"/>
    <w:rsid w:val="009974DF"/>
    <w:rsid w:val="009A054C"/>
    <w:rsid w:val="009A0881"/>
    <w:rsid w:val="009A1364"/>
    <w:rsid w:val="009A1DD8"/>
    <w:rsid w:val="009A3239"/>
    <w:rsid w:val="009A3C73"/>
    <w:rsid w:val="009A459B"/>
    <w:rsid w:val="009A4E72"/>
    <w:rsid w:val="009A680F"/>
    <w:rsid w:val="009A7095"/>
    <w:rsid w:val="009A70E2"/>
    <w:rsid w:val="009A7439"/>
    <w:rsid w:val="009A7AC3"/>
    <w:rsid w:val="009B08D8"/>
    <w:rsid w:val="009B1776"/>
    <w:rsid w:val="009B37CF"/>
    <w:rsid w:val="009B381E"/>
    <w:rsid w:val="009B3CC3"/>
    <w:rsid w:val="009B5B55"/>
    <w:rsid w:val="009B6D49"/>
    <w:rsid w:val="009B7276"/>
    <w:rsid w:val="009C0B6B"/>
    <w:rsid w:val="009C2493"/>
    <w:rsid w:val="009C3DF8"/>
    <w:rsid w:val="009C485E"/>
    <w:rsid w:val="009C5633"/>
    <w:rsid w:val="009C58DE"/>
    <w:rsid w:val="009C6A51"/>
    <w:rsid w:val="009C7EA4"/>
    <w:rsid w:val="009D02E0"/>
    <w:rsid w:val="009D4042"/>
    <w:rsid w:val="009D43D3"/>
    <w:rsid w:val="009D5BF5"/>
    <w:rsid w:val="009D6420"/>
    <w:rsid w:val="009D6CDF"/>
    <w:rsid w:val="009D7400"/>
    <w:rsid w:val="009D78CD"/>
    <w:rsid w:val="009E03FB"/>
    <w:rsid w:val="009E118C"/>
    <w:rsid w:val="009E141F"/>
    <w:rsid w:val="009E169F"/>
    <w:rsid w:val="009E2B84"/>
    <w:rsid w:val="009E36CF"/>
    <w:rsid w:val="009E3A20"/>
    <w:rsid w:val="009E4442"/>
    <w:rsid w:val="009E5375"/>
    <w:rsid w:val="009E6202"/>
    <w:rsid w:val="009E68C7"/>
    <w:rsid w:val="009E6AF0"/>
    <w:rsid w:val="009E7262"/>
    <w:rsid w:val="009F0242"/>
    <w:rsid w:val="009F0D89"/>
    <w:rsid w:val="009F0E84"/>
    <w:rsid w:val="009F1EE2"/>
    <w:rsid w:val="009F2685"/>
    <w:rsid w:val="009F2703"/>
    <w:rsid w:val="009F3B4D"/>
    <w:rsid w:val="009F4084"/>
    <w:rsid w:val="009F4AD8"/>
    <w:rsid w:val="009F4D5B"/>
    <w:rsid w:val="009F53F4"/>
    <w:rsid w:val="009F5597"/>
    <w:rsid w:val="009F5DB1"/>
    <w:rsid w:val="009F63B0"/>
    <w:rsid w:val="00A01B44"/>
    <w:rsid w:val="00A03680"/>
    <w:rsid w:val="00A060EB"/>
    <w:rsid w:val="00A06224"/>
    <w:rsid w:val="00A06FEC"/>
    <w:rsid w:val="00A074BB"/>
    <w:rsid w:val="00A07A46"/>
    <w:rsid w:val="00A10410"/>
    <w:rsid w:val="00A105C7"/>
    <w:rsid w:val="00A10731"/>
    <w:rsid w:val="00A11E95"/>
    <w:rsid w:val="00A13391"/>
    <w:rsid w:val="00A13D7A"/>
    <w:rsid w:val="00A1468C"/>
    <w:rsid w:val="00A14BBC"/>
    <w:rsid w:val="00A150DD"/>
    <w:rsid w:val="00A206D0"/>
    <w:rsid w:val="00A2286E"/>
    <w:rsid w:val="00A26CDF"/>
    <w:rsid w:val="00A27EDC"/>
    <w:rsid w:val="00A306E3"/>
    <w:rsid w:val="00A3163C"/>
    <w:rsid w:val="00A31A98"/>
    <w:rsid w:val="00A3227A"/>
    <w:rsid w:val="00A3378C"/>
    <w:rsid w:val="00A34317"/>
    <w:rsid w:val="00A34BA2"/>
    <w:rsid w:val="00A35345"/>
    <w:rsid w:val="00A36127"/>
    <w:rsid w:val="00A36EBF"/>
    <w:rsid w:val="00A376BE"/>
    <w:rsid w:val="00A37A4B"/>
    <w:rsid w:val="00A406F0"/>
    <w:rsid w:val="00A41E08"/>
    <w:rsid w:val="00A41FF4"/>
    <w:rsid w:val="00A42FE9"/>
    <w:rsid w:val="00A44237"/>
    <w:rsid w:val="00A45923"/>
    <w:rsid w:val="00A459A4"/>
    <w:rsid w:val="00A468D1"/>
    <w:rsid w:val="00A46E35"/>
    <w:rsid w:val="00A550AB"/>
    <w:rsid w:val="00A564E3"/>
    <w:rsid w:val="00A56724"/>
    <w:rsid w:val="00A5679C"/>
    <w:rsid w:val="00A567F4"/>
    <w:rsid w:val="00A57574"/>
    <w:rsid w:val="00A61B62"/>
    <w:rsid w:val="00A62CA2"/>
    <w:rsid w:val="00A658D6"/>
    <w:rsid w:val="00A65D7C"/>
    <w:rsid w:val="00A70A0E"/>
    <w:rsid w:val="00A726B6"/>
    <w:rsid w:val="00A72C21"/>
    <w:rsid w:val="00A73153"/>
    <w:rsid w:val="00A7465A"/>
    <w:rsid w:val="00A74FA6"/>
    <w:rsid w:val="00A75896"/>
    <w:rsid w:val="00A76013"/>
    <w:rsid w:val="00A76088"/>
    <w:rsid w:val="00A77E27"/>
    <w:rsid w:val="00A800E3"/>
    <w:rsid w:val="00A8023B"/>
    <w:rsid w:val="00A80CB9"/>
    <w:rsid w:val="00A81543"/>
    <w:rsid w:val="00A83FE7"/>
    <w:rsid w:val="00A840A5"/>
    <w:rsid w:val="00A84109"/>
    <w:rsid w:val="00A846B1"/>
    <w:rsid w:val="00A84CE2"/>
    <w:rsid w:val="00A85302"/>
    <w:rsid w:val="00A93A24"/>
    <w:rsid w:val="00A93C04"/>
    <w:rsid w:val="00A95BBD"/>
    <w:rsid w:val="00A9755D"/>
    <w:rsid w:val="00AA143D"/>
    <w:rsid w:val="00AA293B"/>
    <w:rsid w:val="00AA3D6C"/>
    <w:rsid w:val="00AA4AF5"/>
    <w:rsid w:val="00AA4F16"/>
    <w:rsid w:val="00AA77A8"/>
    <w:rsid w:val="00AB0B95"/>
    <w:rsid w:val="00AB270F"/>
    <w:rsid w:val="00AB2E33"/>
    <w:rsid w:val="00AB5201"/>
    <w:rsid w:val="00AB564F"/>
    <w:rsid w:val="00AB6B5B"/>
    <w:rsid w:val="00AB746C"/>
    <w:rsid w:val="00AC0FEC"/>
    <w:rsid w:val="00AC1D61"/>
    <w:rsid w:val="00AC2B14"/>
    <w:rsid w:val="00AC35D0"/>
    <w:rsid w:val="00AC3624"/>
    <w:rsid w:val="00AC3AF0"/>
    <w:rsid w:val="00AC5EC3"/>
    <w:rsid w:val="00AC631D"/>
    <w:rsid w:val="00AD0D31"/>
    <w:rsid w:val="00AD3621"/>
    <w:rsid w:val="00AD4255"/>
    <w:rsid w:val="00AD4549"/>
    <w:rsid w:val="00AD66B7"/>
    <w:rsid w:val="00AD6F85"/>
    <w:rsid w:val="00AD73C1"/>
    <w:rsid w:val="00AE04A5"/>
    <w:rsid w:val="00AE4D05"/>
    <w:rsid w:val="00AE4D45"/>
    <w:rsid w:val="00AF07FA"/>
    <w:rsid w:val="00AF210F"/>
    <w:rsid w:val="00AF2702"/>
    <w:rsid w:val="00AF5499"/>
    <w:rsid w:val="00AF5AE2"/>
    <w:rsid w:val="00AF5F15"/>
    <w:rsid w:val="00AF6C82"/>
    <w:rsid w:val="00AF7817"/>
    <w:rsid w:val="00AF7C50"/>
    <w:rsid w:val="00B0060A"/>
    <w:rsid w:val="00B01E0D"/>
    <w:rsid w:val="00B01EB2"/>
    <w:rsid w:val="00B0200D"/>
    <w:rsid w:val="00B03044"/>
    <w:rsid w:val="00B03C04"/>
    <w:rsid w:val="00B05A97"/>
    <w:rsid w:val="00B0708F"/>
    <w:rsid w:val="00B07F8A"/>
    <w:rsid w:val="00B11209"/>
    <w:rsid w:val="00B11396"/>
    <w:rsid w:val="00B1194A"/>
    <w:rsid w:val="00B1235C"/>
    <w:rsid w:val="00B12A2D"/>
    <w:rsid w:val="00B13900"/>
    <w:rsid w:val="00B14C07"/>
    <w:rsid w:val="00B153C7"/>
    <w:rsid w:val="00B159E9"/>
    <w:rsid w:val="00B171C2"/>
    <w:rsid w:val="00B179D3"/>
    <w:rsid w:val="00B20594"/>
    <w:rsid w:val="00B2126B"/>
    <w:rsid w:val="00B21282"/>
    <w:rsid w:val="00B228CC"/>
    <w:rsid w:val="00B229F7"/>
    <w:rsid w:val="00B237EE"/>
    <w:rsid w:val="00B24F3F"/>
    <w:rsid w:val="00B2536F"/>
    <w:rsid w:val="00B26003"/>
    <w:rsid w:val="00B30910"/>
    <w:rsid w:val="00B32D09"/>
    <w:rsid w:val="00B36720"/>
    <w:rsid w:val="00B36DFE"/>
    <w:rsid w:val="00B370AF"/>
    <w:rsid w:val="00B37418"/>
    <w:rsid w:val="00B416E5"/>
    <w:rsid w:val="00B42507"/>
    <w:rsid w:val="00B455DA"/>
    <w:rsid w:val="00B46FCC"/>
    <w:rsid w:val="00B47B55"/>
    <w:rsid w:val="00B50DDC"/>
    <w:rsid w:val="00B512F4"/>
    <w:rsid w:val="00B5165C"/>
    <w:rsid w:val="00B52985"/>
    <w:rsid w:val="00B53F52"/>
    <w:rsid w:val="00B548AD"/>
    <w:rsid w:val="00B56E44"/>
    <w:rsid w:val="00B5733D"/>
    <w:rsid w:val="00B60120"/>
    <w:rsid w:val="00B60A07"/>
    <w:rsid w:val="00B612B7"/>
    <w:rsid w:val="00B614D6"/>
    <w:rsid w:val="00B61B38"/>
    <w:rsid w:val="00B6229E"/>
    <w:rsid w:val="00B64CF5"/>
    <w:rsid w:val="00B65DD5"/>
    <w:rsid w:val="00B66018"/>
    <w:rsid w:val="00B66559"/>
    <w:rsid w:val="00B66596"/>
    <w:rsid w:val="00B6742B"/>
    <w:rsid w:val="00B72561"/>
    <w:rsid w:val="00B74CA9"/>
    <w:rsid w:val="00B75E4B"/>
    <w:rsid w:val="00B76460"/>
    <w:rsid w:val="00B77790"/>
    <w:rsid w:val="00B80F43"/>
    <w:rsid w:val="00B81C27"/>
    <w:rsid w:val="00B82013"/>
    <w:rsid w:val="00B8242D"/>
    <w:rsid w:val="00B835A5"/>
    <w:rsid w:val="00B83E87"/>
    <w:rsid w:val="00B86B69"/>
    <w:rsid w:val="00B8700C"/>
    <w:rsid w:val="00B8707B"/>
    <w:rsid w:val="00B87F1D"/>
    <w:rsid w:val="00B90348"/>
    <w:rsid w:val="00B908CA"/>
    <w:rsid w:val="00B90F2D"/>
    <w:rsid w:val="00B92A00"/>
    <w:rsid w:val="00B93952"/>
    <w:rsid w:val="00B93FE5"/>
    <w:rsid w:val="00BA047E"/>
    <w:rsid w:val="00BA056C"/>
    <w:rsid w:val="00BA177B"/>
    <w:rsid w:val="00BA1BDD"/>
    <w:rsid w:val="00BA3A63"/>
    <w:rsid w:val="00BA3E38"/>
    <w:rsid w:val="00BA5335"/>
    <w:rsid w:val="00BA5415"/>
    <w:rsid w:val="00BA738B"/>
    <w:rsid w:val="00BA7EF4"/>
    <w:rsid w:val="00BB08C4"/>
    <w:rsid w:val="00BB0D03"/>
    <w:rsid w:val="00BB21FE"/>
    <w:rsid w:val="00BB25B0"/>
    <w:rsid w:val="00BB2B4C"/>
    <w:rsid w:val="00BB4490"/>
    <w:rsid w:val="00BB4DD0"/>
    <w:rsid w:val="00BB502B"/>
    <w:rsid w:val="00BB68CD"/>
    <w:rsid w:val="00BC017A"/>
    <w:rsid w:val="00BC2C15"/>
    <w:rsid w:val="00BC336B"/>
    <w:rsid w:val="00BC4322"/>
    <w:rsid w:val="00BC6A60"/>
    <w:rsid w:val="00BC71C7"/>
    <w:rsid w:val="00BD0628"/>
    <w:rsid w:val="00BD0EDC"/>
    <w:rsid w:val="00BD2107"/>
    <w:rsid w:val="00BD433A"/>
    <w:rsid w:val="00BD4766"/>
    <w:rsid w:val="00BD499C"/>
    <w:rsid w:val="00BD4C80"/>
    <w:rsid w:val="00BE1276"/>
    <w:rsid w:val="00BE241D"/>
    <w:rsid w:val="00BE2AB0"/>
    <w:rsid w:val="00BE30D1"/>
    <w:rsid w:val="00BE5B87"/>
    <w:rsid w:val="00BE6071"/>
    <w:rsid w:val="00BE6A85"/>
    <w:rsid w:val="00BE6BAF"/>
    <w:rsid w:val="00BF019C"/>
    <w:rsid w:val="00BF211A"/>
    <w:rsid w:val="00BF3928"/>
    <w:rsid w:val="00BF40C4"/>
    <w:rsid w:val="00BF4238"/>
    <w:rsid w:val="00BF4704"/>
    <w:rsid w:val="00BF5DC9"/>
    <w:rsid w:val="00C00753"/>
    <w:rsid w:val="00C0101C"/>
    <w:rsid w:val="00C011E3"/>
    <w:rsid w:val="00C02332"/>
    <w:rsid w:val="00C02D40"/>
    <w:rsid w:val="00C03666"/>
    <w:rsid w:val="00C040C7"/>
    <w:rsid w:val="00C04A53"/>
    <w:rsid w:val="00C04B72"/>
    <w:rsid w:val="00C05C1D"/>
    <w:rsid w:val="00C06E98"/>
    <w:rsid w:val="00C07133"/>
    <w:rsid w:val="00C0739D"/>
    <w:rsid w:val="00C10D5A"/>
    <w:rsid w:val="00C1131A"/>
    <w:rsid w:val="00C13812"/>
    <w:rsid w:val="00C13AE5"/>
    <w:rsid w:val="00C1418E"/>
    <w:rsid w:val="00C21FF0"/>
    <w:rsid w:val="00C220FE"/>
    <w:rsid w:val="00C22D05"/>
    <w:rsid w:val="00C24D98"/>
    <w:rsid w:val="00C2643F"/>
    <w:rsid w:val="00C272A2"/>
    <w:rsid w:val="00C2781F"/>
    <w:rsid w:val="00C278B7"/>
    <w:rsid w:val="00C2795C"/>
    <w:rsid w:val="00C31A11"/>
    <w:rsid w:val="00C3364E"/>
    <w:rsid w:val="00C340C8"/>
    <w:rsid w:val="00C34489"/>
    <w:rsid w:val="00C34E9A"/>
    <w:rsid w:val="00C3500D"/>
    <w:rsid w:val="00C41FE8"/>
    <w:rsid w:val="00C420B1"/>
    <w:rsid w:val="00C42AFF"/>
    <w:rsid w:val="00C43FA2"/>
    <w:rsid w:val="00C44901"/>
    <w:rsid w:val="00C45FE1"/>
    <w:rsid w:val="00C45FF9"/>
    <w:rsid w:val="00C46720"/>
    <w:rsid w:val="00C47BEC"/>
    <w:rsid w:val="00C50533"/>
    <w:rsid w:val="00C521F7"/>
    <w:rsid w:val="00C53C5F"/>
    <w:rsid w:val="00C54599"/>
    <w:rsid w:val="00C5474A"/>
    <w:rsid w:val="00C56186"/>
    <w:rsid w:val="00C575A1"/>
    <w:rsid w:val="00C61C12"/>
    <w:rsid w:val="00C61E7B"/>
    <w:rsid w:val="00C6226A"/>
    <w:rsid w:val="00C6291D"/>
    <w:rsid w:val="00C65BE0"/>
    <w:rsid w:val="00C676F6"/>
    <w:rsid w:val="00C70212"/>
    <w:rsid w:val="00C702D1"/>
    <w:rsid w:val="00C70B9A"/>
    <w:rsid w:val="00C71D0F"/>
    <w:rsid w:val="00C721BA"/>
    <w:rsid w:val="00C72BE6"/>
    <w:rsid w:val="00C7367A"/>
    <w:rsid w:val="00C7490C"/>
    <w:rsid w:val="00C74FBD"/>
    <w:rsid w:val="00C7507D"/>
    <w:rsid w:val="00C76EA2"/>
    <w:rsid w:val="00C777A3"/>
    <w:rsid w:val="00C81332"/>
    <w:rsid w:val="00C82790"/>
    <w:rsid w:val="00C82D7B"/>
    <w:rsid w:val="00C830D6"/>
    <w:rsid w:val="00C854A1"/>
    <w:rsid w:val="00C8574E"/>
    <w:rsid w:val="00C91169"/>
    <w:rsid w:val="00C91702"/>
    <w:rsid w:val="00C9330B"/>
    <w:rsid w:val="00C93775"/>
    <w:rsid w:val="00C95492"/>
    <w:rsid w:val="00C96414"/>
    <w:rsid w:val="00C97366"/>
    <w:rsid w:val="00CA1CEE"/>
    <w:rsid w:val="00CB015A"/>
    <w:rsid w:val="00CB036D"/>
    <w:rsid w:val="00CB0FF4"/>
    <w:rsid w:val="00CB1A16"/>
    <w:rsid w:val="00CB21EB"/>
    <w:rsid w:val="00CB45CB"/>
    <w:rsid w:val="00CB4B05"/>
    <w:rsid w:val="00CB6969"/>
    <w:rsid w:val="00CB7B9B"/>
    <w:rsid w:val="00CC0E8F"/>
    <w:rsid w:val="00CC0F27"/>
    <w:rsid w:val="00CC108B"/>
    <w:rsid w:val="00CC27AC"/>
    <w:rsid w:val="00CC2C17"/>
    <w:rsid w:val="00CC33AB"/>
    <w:rsid w:val="00CC5B8E"/>
    <w:rsid w:val="00CC5EA6"/>
    <w:rsid w:val="00CC6D19"/>
    <w:rsid w:val="00CC732D"/>
    <w:rsid w:val="00CD01B1"/>
    <w:rsid w:val="00CD1B2A"/>
    <w:rsid w:val="00CD26A1"/>
    <w:rsid w:val="00CD32CA"/>
    <w:rsid w:val="00CD3319"/>
    <w:rsid w:val="00CD56F1"/>
    <w:rsid w:val="00CD5946"/>
    <w:rsid w:val="00CD6EB4"/>
    <w:rsid w:val="00CD7921"/>
    <w:rsid w:val="00CD7CAB"/>
    <w:rsid w:val="00CE11BC"/>
    <w:rsid w:val="00CE1F69"/>
    <w:rsid w:val="00CE3632"/>
    <w:rsid w:val="00CE42BE"/>
    <w:rsid w:val="00CE467C"/>
    <w:rsid w:val="00CE4692"/>
    <w:rsid w:val="00CE6384"/>
    <w:rsid w:val="00CF0531"/>
    <w:rsid w:val="00CF1225"/>
    <w:rsid w:val="00CF4646"/>
    <w:rsid w:val="00CF630A"/>
    <w:rsid w:val="00CF77AB"/>
    <w:rsid w:val="00D037DA"/>
    <w:rsid w:val="00D0484D"/>
    <w:rsid w:val="00D04CE1"/>
    <w:rsid w:val="00D04D74"/>
    <w:rsid w:val="00D05F8E"/>
    <w:rsid w:val="00D06F8A"/>
    <w:rsid w:val="00D07496"/>
    <w:rsid w:val="00D0760C"/>
    <w:rsid w:val="00D107BD"/>
    <w:rsid w:val="00D119AF"/>
    <w:rsid w:val="00D127E9"/>
    <w:rsid w:val="00D12907"/>
    <w:rsid w:val="00D1355F"/>
    <w:rsid w:val="00D140D2"/>
    <w:rsid w:val="00D14658"/>
    <w:rsid w:val="00D16318"/>
    <w:rsid w:val="00D20574"/>
    <w:rsid w:val="00D20C12"/>
    <w:rsid w:val="00D20C4B"/>
    <w:rsid w:val="00D227AF"/>
    <w:rsid w:val="00D2339B"/>
    <w:rsid w:val="00D23546"/>
    <w:rsid w:val="00D23B2F"/>
    <w:rsid w:val="00D23E59"/>
    <w:rsid w:val="00D245A2"/>
    <w:rsid w:val="00D24AC5"/>
    <w:rsid w:val="00D24D52"/>
    <w:rsid w:val="00D25726"/>
    <w:rsid w:val="00D27565"/>
    <w:rsid w:val="00D27BCA"/>
    <w:rsid w:val="00D3109B"/>
    <w:rsid w:val="00D328E1"/>
    <w:rsid w:val="00D331C0"/>
    <w:rsid w:val="00D33E98"/>
    <w:rsid w:val="00D34065"/>
    <w:rsid w:val="00D341D6"/>
    <w:rsid w:val="00D34335"/>
    <w:rsid w:val="00D35375"/>
    <w:rsid w:val="00D358EA"/>
    <w:rsid w:val="00D35BA2"/>
    <w:rsid w:val="00D35F52"/>
    <w:rsid w:val="00D36806"/>
    <w:rsid w:val="00D40100"/>
    <w:rsid w:val="00D41ECE"/>
    <w:rsid w:val="00D43013"/>
    <w:rsid w:val="00D446E0"/>
    <w:rsid w:val="00D468F6"/>
    <w:rsid w:val="00D50F40"/>
    <w:rsid w:val="00D515C2"/>
    <w:rsid w:val="00D52043"/>
    <w:rsid w:val="00D53383"/>
    <w:rsid w:val="00D53B70"/>
    <w:rsid w:val="00D544C1"/>
    <w:rsid w:val="00D550CA"/>
    <w:rsid w:val="00D57A0A"/>
    <w:rsid w:val="00D57F07"/>
    <w:rsid w:val="00D609CF"/>
    <w:rsid w:val="00D60C61"/>
    <w:rsid w:val="00D6196A"/>
    <w:rsid w:val="00D6467A"/>
    <w:rsid w:val="00D64929"/>
    <w:rsid w:val="00D64BA7"/>
    <w:rsid w:val="00D65081"/>
    <w:rsid w:val="00D65484"/>
    <w:rsid w:val="00D65B3F"/>
    <w:rsid w:val="00D66CCA"/>
    <w:rsid w:val="00D71EFD"/>
    <w:rsid w:val="00D73894"/>
    <w:rsid w:val="00D7651A"/>
    <w:rsid w:val="00D77C83"/>
    <w:rsid w:val="00D77E80"/>
    <w:rsid w:val="00D802BB"/>
    <w:rsid w:val="00D8061C"/>
    <w:rsid w:val="00D8072F"/>
    <w:rsid w:val="00D816E5"/>
    <w:rsid w:val="00D81A81"/>
    <w:rsid w:val="00D85CB3"/>
    <w:rsid w:val="00D863C0"/>
    <w:rsid w:val="00D87BBC"/>
    <w:rsid w:val="00D90A79"/>
    <w:rsid w:val="00D90D7C"/>
    <w:rsid w:val="00D94855"/>
    <w:rsid w:val="00D94B7D"/>
    <w:rsid w:val="00D94C03"/>
    <w:rsid w:val="00D9595D"/>
    <w:rsid w:val="00D95E13"/>
    <w:rsid w:val="00D96A32"/>
    <w:rsid w:val="00D976F5"/>
    <w:rsid w:val="00DA0A87"/>
    <w:rsid w:val="00DA2D29"/>
    <w:rsid w:val="00DA6432"/>
    <w:rsid w:val="00DA65EE"/>
    <w:rsid w:val="00DB009F"/>
    <w:rsid w:val="00DB05D5"/>
    <w:rsid w:val="00DB1046"/>
    <w:rsid w:val="00DB1D6E"/>
    <w:rsid w:val="00DB3775"/>
    <w:rsid w:val="00DB45DA"/>
    <w:rsid w:val="00DB5BE1"/>
    <w:rsid w:val="00DB7187"/>
    <w:rsid w:val="00DB7BB5"/>
    <w:rsid w:val="00DC0854"/>
    <w:rsid w:val="00DC161C"/>
    <w:rsid w:val="00DC3538"/>
    <w:rsid w:val="00DC3751"/>
    <w:rsid w:val="00DC381D"/>
    <w:rsid w:val="00DC3DB3"/>
    <w:rsid w:val="00DC4F1A"/>
    <w:rsid w:val="00DC5D6B"/>
    <w:rsid w:val="00DC5D8B"/>
    <w:rsid w:val="00DC6252"/>
    <w:rsid w:val="00DC68B0"/>
    <w:rsid w:val="00DC68C4"/>
    <w:rsid w:val="00DC762E"/>
    <w:rsid w:val="00DC7759"/>
    <w:rsid w:val="00DC7D80"/>
    <w:rsid w:val="00DD1D89"/>
    <w:rsid w:val="00DD2140"/>
    <w:rsid w:val="00DD25E6"/>
    <w:rsid w:val="00DD2DEF"/>
    <w:rsid w:val="00DD3DC6"/>
    <w:rsid w:val="00DD43FD"/>
    <w:rsid w:val="00DD592E"/>
    <w:rsid w:val="00DD59B0"/>
    <w:rsid w:val="00DD6DE0"/>
    <w:rsid w:val="00DE0FDE"/>
    <w:rsid w:val="00DE3D33"/>
    <w:rsid w:val="00DE44FA"/>
    <w:rsid w:val="00DE6C93"/>
    <w:rsid w:val="00DF079D"/>
    <w:rsid w:val="00DF14D5"/>
    <w:rsid w:val="00DF1AED"/>
    <w:rsid w:val="00DF3752"/>
    <w:rsid w:val="00DF3B70"/>
    <w:rsid w:val="00DF480F"/>
    <w:rsid w:val="00DF52D4"/>
    <w:rsid w:val="00DF66A3"/>
    <w:rsid w:val="00DF6AE2"/>
    <w:rsid w:val="00DF6B51"/>
    <w:rsid w:val="00E04B74"/>
    <w:rsid w:val="00E04DB6"/>
    <w:rsid w:val="00E054D3"/>
    <w:rsid w:val="00E06F09"/>
    <w:rsid w:val="00E07DEC"/>
    <w:rsid w:val="00E07FB2"/>
    <w:rsid w:val="00E14BB0"/>
    <w:rsid w:val="00E16505"/>
    <w:rsid w:val="00E17339"/>
    <w:rsid w:val="00E20EAC"/>
    <w:rsid w:val="00E217D0"/>
    <w:rsid w:val="00E22A29"/>
    <w:rsid w:val="00E2461D"/>
    <w:rsid w:val="00E27A6A"/>
    <w:rsid w:val="00E311B3"/>
    <w:rsid w:val="00E31B38"/>
    <w:rsid w:val="00E34CE6"/>
    <w:rsid w:val="00E3514F"/>
    <w:rsid w:val="00E352C3"/>
    <w:rsid w:val="00E357AA"/>
    <w:rsid w:val="00E36704"/>
    <w:rsid w:val="00E37F8F"/>
    <w:rsid w:val="00E42302"/>
    <w:rsid w:val="00E42430"/>
    <w:rsid w:val="00E42C9B"/>
    <w:rsid w:val="00E42E8B"/>
    <w:rsid w:val="00E43311"/>
    <w:rsid w:val="00E441FC"/>
    <w:rsid w:val="00E447CB"/>
    <w:rsid w:val="00E447FB"/>
    <w:rsid w:val="00E45ED2"/>
    <w:rsid w:val="00E46180"/>
    <w:rsid w:val="00E47D5E"/>
    <w:rsid w:val="00E516E1"/>
    <w:rsid w:val="00E51809"/>
    <w:rsid w:val="00E5351E"/>
    <w:rsid w:val="00E5378A"/>
    <w:rsid w:val="00E53A9A"/>
    <w:rsid w:val="00E54D1C"/>
    <w:rsid w:val="00E55CCC"/>
    <w:rsid w:val="00E608C0"/>
    <w:rsid w:val="00E614FB"/>
    <w:rsid w:val="00E61BF4"/>
    <w:rsid w:val="00E6243D"/>
    <w:rsid w:val="00E628F7"/>
    <w:rsid w:val="00E63303"/>
    <w:rsid w:val="00E647DE"/>
    <w:rsid w:val="00E64ACB"/>
    <w:rsid w:val="00E66241"/>
    <w:rsid w:val="00E66418"/>
    <w:rsid w:val="00E664B4"/>
    <w:rsid w:val="00E6690F"/>
    <w:rsid w:val="00E70100"/>
    <w:rsid w:val="00E70ECE"/>
    <w:rsid w:val="00E710A5"/>
    <w:rsid w:val="00E72376"/>
    <w:rsid w:val="00E750AE"/>
    <w:rsid w:val="00E764CE"/>
    <w:rsid w:val="00E76FF0"/>
    <w:rsid w:val="00E77E30"/>
    <w:rsid w:val="00E808E6"/>
    <w:rsid w:val="00E80902"/>
    <w:rsid w:val="00E80FCC"/>
    <w:rsid w:val="00E8278B"/>
    <w:rsid w:val="00E82A9A"/>
    <w:rsid w:val="00E8317A"/>
    <w:rsid w:val="00E83BDD"/>
    <w:rsid w:val="00E83D42"/>
    <w:rsid w:val="00E840E6"/>
    <w:rsid w:val="00E848E6"/>
    <w:rsid w:val="00E85D16"/>
    <w:rsid w:val="00E864A7"/>
    <w:rsid w:val="00E8699D"/>
    <w:rsid w:val="00E87836"/>
    <w:rsid w:val="00E91210"/>
    <w:rsid w:val="00E918BE"/>
    <w:rsid w:val="00E93149"/>
    <w:rsid w:val="00E93B0C"/>
    <w:rsid w:val="00E94B02"/>
    <w:rsid w:val="00E9590A"/>
    <w:rsid w:val="00E96886"/>
    <w:rsid w:val="00E975CE"/>
    <w:rsid w:val="00E97905"/>
    <w:rsid w:val="00E97E67"/>
    <w:rsid w:val="00EA02A4"/>
    <w:rsid w:val="00EA0819"/>
    <w:rsid w:val="00EA0D94"/>
    <w:rsid w:val="00EA2136"/>
    <w:rsid w:val="00EA2AC1"/>
    <w:rsid w:val="00EA2FD1"/>
    <w:rsid w:val="00EA318F"/>
    <w:rsid w:val="00EA398E"/>
    <w:rsid w:val="00EA5759"/>
    <w:rsid w:val="00EA5D94"/>
    <w:rsid w:val="00EA618F"/>
    <w:rsid w:val="00EA6286"/>
    <w:rsid w:val="00EA6B27"/>
    <w:rsid w:val="00EB01BF"/>
    <w:rsid w:val="00EB0B4F"/>
    <w:rsid w:val="00EB1B1A"/>
    <w:rsid w:val="00EB23B6"/>
    <w:rsid w:val="00EB27D0"/>
    <w:rsid w:val="00EB285A"/>
    <w:rsid w:val="00EB30C6"/>
    <w:rsid w:val="00EB3680"/>
    <w:rsid w:val="00EB5CC7"/>
    <w:rsid w:val="00EB6972"/>
    <w:rsid w:val="00EB7DDA"/>
    <w:rsid w:val="00EC2BB3"/>
    <w:rsid w:val="00EC50B1"/>
    <w:rsid w:val="00EC5DC8"/>
    <w:rsid w:val="00EC6187"/>
    <w:rsid w:val="00EC6214"/>
    <w:rsid w:val="00EC774B"/>
    <w:rsid w:val="00EC7D54"/>
    <w:rsid w:val="00ED0C20"/>
    <w:rsid w:val="00ED153D"/>
    <w:rsid w:val="00ED2261"/>
    <w:rsid w:val="00ED2943"/>
    <w:rsid w:val="00ED2C28"/>
    <w:rsid w:val="00ED30D0"/>
    <w:rsid w:val="00ED3E3D"/>
    <w:rsid w:val="00ED568D"/>
    <w:rsid w:val="00EE021C"/>
    <w:rsid w:val="00EE0614"/>
    <w:rsid w:val="00EE18C9"/>
    <w:rsid w:val="00EE2032"/>
    <w:rsid w:val="00EE2453"/>
    <w:rsid w:val="00EE4465"/>
    <w:rsid w:val="00EE4A07"/>
    <w:rsid w:val="00EE54CA"/>
    <w:rsid w:val="00EE57CF"/>
    <w:rsid w:val="00EE6B3D"/>
    <w:rsid w:val="00EE79A8"/>
    <w:rsid w:val="00EE7EDD"/>
    <w:rsid w:val="00EF06BC"/>
    <w:rsid w:val="00EF126C"/>
    <w:rsid w:val="00EF2FBE"/>
    <w:rsid w:val="00EF312A"/>
    <w:rsid w:val="00EF36E9"/>
    <w:rsid w:val="00EF3D62"/>
    <w:rsid w:val="00EF3F69"/>
    <w:rsid w:val="00EF71CA"/>
    <w:rsid w:val="00F01629"/>
    <w:rsid w:val="00F01E68"/>
    <w:rsid w:val="00F01EC9"/>
    <w:rsid w:val="00F0216E"/>
    <w:rsid w:val="00F024EE"/>
    <w:rsid w:val="00F03286"/>
    <w:rsid w:val="00F032B6"/>
    <w:rsid w:val="00F048EA"/>
    <w:rsid w:val="00F0567C"/>
    <w:rsid w:val="00F05901"/>
    <w:rsid w:val="00F10723"/>
    <w:rsid w:val="00F11EF9"/>
    <w:rsid w:val="00F12663"/>
    <w:rsid w:val="00F13558"/>
    <w:rsid w:val="00F13B2C"/>
    <w:rsid w:val="00F14379"/>
    <w:rsid w:val="00F143A3"/>
    <w:rsid w:val="00F14544"/>
    <w:rsid w:val="00F16E82"/>
    <w:rsid w:val="00F17B9F"/>
    <w:rsid w:val="00F17C6A"/>
    <w:rsid w:val="00F239AE"/>
    <w:rsid w:val="00F23D13"/>
    <w:rsid w:val="00F24839"/>
    <w:rsid w:val="00F25680"/>
    <w:rsid w:val="00F2664B"/>
    <w:rsid w:val="00F26E41"/>
    <w:rsid w:val="00F318A1"/>
    <w:rsid w:val="00F31C57"/>
    <w:rsid w:val="00F31CB6"/>
    <w:rsid w:val="00F31E6B"/>
    <w:rsid w:val="00F34C8D"/>
    <w:rsid w:val="00F357A0"/>
    <w:rsid w:val="00F3687F"/>
    <w:rsid w:val="00F3701F"/>
    <w:rsid w:val="00F37E34"/>
    <w:rsid w:val="00F40A5D"/>
    <w:rsid w:val="00F414AC"/>
    <w:rsid w:val="00F4154A"/>
    <w:rsid w:val="00F4196B"/>
    <w:rsid w:val="00F419E6"/>
    <w:rsid w:val="00F435FB"/>
    <w:rsid w:val="00F4373C"/>
    <w:rsid w:val="00F44B6A"/>
    <w:rsid w:val="00F46B0D"/>
    <w:rsid w:val="00F47850"/>
    <w:rsid w:val="00F510ED"/>
    <w:rsid w:val="00F5748E"/>
    <w:rsid w:val="00F60EFA"/>
    <w:rsid w:val="00F62F69"/>
    <w:rsid w:val="00F63108"/>
    <w:rsid w:val="00F64838"/>
    <w:rsid w:val="00F64D08"/>
    <w:rsid w:val="00F6577A"/>
    <w:rsid w:val="00F70E23"/>
    <w:rsid w:val="00F72094"/>
    <w:rsid w:val="00F73FA9"/>
    <w:rsid w:val="00F77F9A"/>
    <w:rsid w:val="00F81543"/>
    <w:rsid w:val="00F850CF"/>
    <w:rsid w:val="00F85BB0"/>
    <w:rsid w:val="00F85D96"/>
    <w:rsid w:val="00F86B7F"/>
    <w:rsid w:val="00F86FF4"/>
    <w:rsid w:val="00F87167"/>
    <w:rsid w:val="00F90CA2"/>
    <w:rsid w:val="00F90DD3"/>
    <w:rsid w:val="00F95261"/>
    <w:rsid w:val="00F95274"/>
    <w:rsid w:val="00F95BDE"/>
    <w:rsid w:val="00F97290"/>
    <w:rsid w:val="00FA00D8"/>
    <w:rsid w:val="00FA0523"/>
    <w:rsid w:val="00FA08E9"/>
    <w:rsid w:val="00FA14A0"/>
    <w:rsid w:val="00FA211B"/>
    <w:rsid w:val="00FA2D0F"/>
    <w:rsid w:val="00FA3B86"/>
    <w:rsid w:val="00FA3FDB"/>
    <w:rsid w:val="00FA4941"/>
    <w:rsid w:val="00FA630B"/>
    <w:rsid w:val="00FA67C9"/>
    <w:rsid w:val="00FA7EF4"/>
    <w:rsid w:val="00FB1037"/>
    <w:rsid w:val="00FB18B2"/>
    <w:rsid w:val="00FB2A2E"/>
    <w:rsid w:val="00FB2B4D"/>
    <w:rsid w:val="00FB7928"/>
    <w:rsid w:val="00FB799C"/>
    <w:rsid w:val="00FB7A05"/>
    <w:rsid w:val="00FC0061"/>
    <w:rsid w:val="00FC14D4"/>
    <w:rsid w:val="00FC49E0"/>
    <w:rsid w:val="00FC50F8"/>
    <w:rsid w:val="00FD0EE0"/>
    <w:rsid w:val="00FD18CC"/>
    <w:rsid w:val="00FD2E83"/>
    <w:rsid w:val="00FD2EAD"/>
    <w:rsid w:val="00FD4D3F"/>
    <w:rsid w:val="00FD5455"/>
    <w:rsid w:val="00FD57E5"/>
    <w:rsid w:val="00FD5F1B"/>
    <w:rsid w:val="00FD7C02"/>
    <w:rsid w:val="00FE11EB"/>
    <w:rsid w:val="00FE1699"/>
    <w:rsid w:val="00FE189D"/>
    <w:rsid w:val="00FE2F89"/>
    <w:rsid w:val="00FE3297"/>
    <w:rsid w:val="00FE3B26"/>
    <w:rsid w:val="00FE5EFB"/>
    <w:rsid w:val="00FE60A7"/>
    <w:rsid w:val="00FE7859"/>
    <w:rsid w:val="00FF026D"/>
    <w:rsid w:val="00FF0606"/>
    <w:rsid w:val="00FF0B05"/>
    <w:rsid w:val="00FF0BD3"/>
    <w:rsid w:val="00FF0D84"/>
    <w:rsid w:val="00FF29A2"/>
    <w:rsid w:val="00FF2AA9"/>
    <w:rsid w:val="00FF5B20"/>
    <w:rsid w:val="00FF63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7A550"/>
  <w15:docId w15:val="{84629B79-04E1-EF41-BC5C-9205308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EB8"/>
    <w:pPr>
      <w:spacing w:after="200"/>
      <w:ind w:left="284" w:hanging="284"/>
      <w:jc w:val="both"/>
    </w:pPr>
    <w:rPr>
      <w:rFonts w:ascii="Helvetica Neue Light" w:hAnsi="Helvetica Neue Light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0039C"/>
    <w:pPr>
      <w:keepNext/>
      <w:keepLines/>
      <w:spacing w:before="120" w:after="240"/>
      <w:ind w:left="0" w:firstLine="0"/>
      <w:jc w:val="left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24"/>
      <w:szCs w:val="32"/>
    </w:rPr>
  </w:style>
  <w:style w:type="paragraph" w:styleId="Titre2">
    <w:name w:val="heading 2"/>
    <w:basedOn w:val="Normal"/>
    <w:next w:val="Normal"/>
    <w:link w:val="Titre2Car"/>
    <w:rsid w:val="003D03FB"/>
    <w:pPr>
      <w:keepNext/>
      <w:keepLines/>
      <w:spacing w:after="120"/>
      <w:jc w:val="center"/>
      <w:outlineLvl w:val="1"/>
    </w:pPr>
    <w:rPr>
      <w:rFonts w:eastAsiaTheme="majorEastAsia" w:cstheme="majorBidi"/>
      <w:b/>
      <w:bCs/>
      <w:smallCaps/>
      <w:sz w:val="30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E0257D"/>
    <w:pPr>
      <w:keepNext/>
      <w:keepLines/>
      <w:spacing w:before="200" w:after="0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039C"/>
    <w:rPr>
      <w:rFonts w:ascii="Arial" w:eastAsiaTheme="majorEastAsia" w:hAnsi="Arial" w:cstheme="majorBidi"/>
      <w:b/>
      <w:bCs/>
      <w:color w:val="345A8A" w:themeColor="accent1" w:themeShade="B5"/>
      <w:szCs w:val="32"/>
    </w:rPr>
  </w:style>
  <w:style w:type="character" w:customStyle="1" w:styleId="Titre3Car">
    <w:name w:val="Titre 3 Car"/>
    <w:basedOn w:val="Policepardfaut"/>
    <w:link w:val="Titre3"/>
    <w:rsid w:val="00E025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ge">
    <w:name w:val="paragrapge"/>
    <w:basedOn w:val="Normal"/>
    <w:qFormat/>
    <w:rsid w:val="002E3D7E"/>
    <w:pPr>
      <w:spacing w:line="360" w:lineRule="auto"/>
    </w:pPr>
    <w:rPr>
      <w:rFonts w:ascii="Times" w:hAnsi="Times"/>
    </w:rPr>
  </w:style>
  <w:style w:type="paragraph" w:customStyle="1" w:styleId="Rcit">
    <w:name w:val="Récit"/>
    <w:basedOn w:val="Normal"/>
    <w:qFormat/>
    <w:rsid w:val="00DF135E"/>
    <w:pPr>
      <w:ind w:left="567" w:right="567"/>
    </w:pPr>
  </w:style>
  <w:style w:type="paragraph" w:customStyle="1" w:styleId="titrescne">
    <w:name w:val="titre scène"/>
    <w:basedOn w:val="Titre3"/>
    <w:link w:val="titrescneCar"/>
    <w:qFormat/>
    <w:rsid w:val="00E53A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auto"/>
      <w:spacing w:before="0" w:after="120"/>
      <w:ind w:left="284" w:hanging="284"/>
      <w:jc w:val="both"/>
    </w:pPr>
    <w:rPr>
      <w:rFonts w:ascii="HELVETICA NEUE CONDENSED" w:hAnsi="HELVETICA NEUE CONDENSED"/>
      <w:smallCaps/>
      <w:color w:val="auto"/>
      <w:sz w:val="26"/>
    </w:rPr>
  </w:style>
  <w:style w:type="character" w:customStyle="1" w:styleId="titrescneCar">
    <w:name w:val="titre scène Car"/>
    <w:basedOn w:val="Titre3Car"/>
    <w:link w:val="titrescne"/>
    <w:rsid w:val="00E53A9A"/>
    <w:rPr>
      <w:rFonts w:ascii="HELVETICA NEUE CONDENSED" w:eastAsiaTheme="majorEastAsia" w:hAnsi="HELVETICA NEUE CONDENSED" w:cstheme="majorBidi"/>
      <w:b/>
      <w:bCs/>
      <w:smallCaps/>
      <w:color w:val="4F81BD" w:themeColor="accent1"/>
      <w:sz w:val="26"/>
      <w:shd w:val="pct30" w:color="auto" w:fill="auto"/>
    </w:rPr>
  </w:style>
  <w:style w:type="character" w:customStyle="1" w:styleId="Titre2Car">
    <w:name w:val="Titre 2 Car"/>
    <w:basedOn w:val="Policepardfaut"/>
    <w:link w:val="Titre2"/>
    <w:rsid w:val="003D03FB"/>
    <w:rPr>
      <w:rFonts w:ascii="Optima" w:eastAsiaTheme="majorEastAsia" w:hAnsi="Optima" w:cstheme="majorBidi"/>
      <w:b/>
      <w:bCs/>
      <w:smallCaps/>
      <w:sz w:val="30"/>
      <w:szCs w:val="26"/>
    </w:rPr>
  </w:style>
  <w:style w:type="character" w:customStyle="1" w:styleId="En-tteCar">
    <w:name w:val="En-tête Car"/>
    <w:basedOn w:val="Policepardfaut"/>
    <w:link w:val="En-tte"/>
    <w:rsid w:val="003D03FB"/>
    <w:rPr>
      <w:rFonts w:ascii="Optima" w:hAnsi="Optima"/>
      <w:sz w:val="21"/>
    </w:rPr>
  </w:style>
  <w:style w:type="paragraph" w:styleId="En-tte">
    <w:name w:val="header"/>
    <w:basedOn w:val="Normal"/>
    <w:link w:val="En-tteCar"/>
    <w:rsid w:val="003D03F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3D03FB"/>
    <w:rPr>
      <w:rFonts w:ascii="Optima" w:hAnsi="Optima"/>
      <w:sz w:val="21"/>
    </w:rPr>
  </w:style>
  <w:style w:type="paragraph" w:styleId="Pieddepage">
    <w:name w:val="footer"/>
    <w:basedOn w:val="Normal"/>
    <w:link w:val="PieddepageCar"/>
    <w:rsid w:val="003D03FB"/>
    <w:pPr>
      <w:tabs>
        <w:tab w:val="center" w:pos="4536"/>
        <w:tab w:val="right" w:pos="9072"/>
      </w:tabs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3D03FB"/>
    <w:rPr>
      <w:rFonts w:ascii="Optima" w:hAnsi="Optima"/>
    </w:rPr>
  </w:style>
  <w:style w:type="paragraph" w:styleId="Notedebasdepage">
    <w:name w:val="footnote text"/>
    <w:basedOn w:val="Normal"/>
    <w:link w:val="NotedebasdepageCar"/>
    <w:rsid w:val="003D03FB"/>
    <w:pPr>
      <w:spacing w:after="0"/>
    </w:pPr>
    <w:rPr>
      <w:sz w:val="24"/>
    </w:rPr>
  </w:style>
  <w:style w:type="character" w:customStyle="1" w:styleId="TextedebullesCar">
    <w:name w:val="Texte de bulles Car"/>
    <w:basedOn w:val="Policepardfaut"/>
    <w:link w:val="Textedebulles"/>
    <w:rsid w:val="003D03FB"/>
    <w:rPr>
      <w:rFonts w:ascii="Lucida Grande" w:hAnsi="Lucida Grande"/>
      <w:sz w:val="18"/>
      <w:szCs w:val="18"/>
    </w:rPr>
  </w:style>
  <w:style w:type="paragraph" w:styleId="Textedebulles">
    <w:name w:val="Balloon Text"/>
    <w:basedOn w:val="Normal"/>
    <w:link w:val="TextedebullesCar"/>
    <w:rsid w:val="003D03FB"/>
    <w:pPr>
      <w:spacing w:after="0"/>
    </w:pPr>
    <w:rPr>
      <w:rFonts w:ascii="Lucida Grande" w:hAnsi="Lucida Grande"/>
      <w:sz w:val="18"/>
      <w:szCs w:val="18"/>
    </w:rPr>
  </w:style>
  <w:style w:type="paragraph" w:customStyle="1" w:styleId="arial14bold">
    <w:name w:val="arial14bold"/>
    <w:basedOn w:val="Normal"/>
    <w:rsid w:val="003D03FB"/>
    <w:pPr>
      <w:spacing w:beforeLines="1" w:afterLines="1"/>
      <w:ind w:left="0" w:firstLine="0"/>
      <w:jc w:val="left"/>
    </w:pPr>
    <w:rPr>
      <w:rFonts w:ascii="Times" w:hAnsi="Times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3D03FB"/>
    <w:pPr>
      <w:spacing w:beforeLines="1" w:afterLines="1"/>
      <w:ind w:left="0" w:firstLine="0"/>
      <w:jc w:val="left"/>
    </w:pPr>
    <w:rPr>
      <w:rFonts w:ascii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D03FB"/>
    <w:rPr>
      <w:color w:val="0000FF" w:themeColor="hyperlink"/>
      <w:u w:val="single"/>
    </w:rPr>
  </w:style>
  <w:style w:type="paragraph" w:customStyle="1" w:styleId="Didascalieinaugurale">
    <w:name w:val="Didascalie inaugurale"/>
    <w:basedOn w:val="Normal"/>
    <w:qFormat/>
    <w:rsid w:val="003D03FB"/>
    <w:pPr>
      <w:spacing w:after="120"/>
      <w:ind w:left="0" w:firstLine="0"/>
    </w:pPr>
    <w:rPr>
      <w:i/>
    </w:rPr>
  </w:style>
  <w:style w:type="paragraph" w:customStyle="1" w:styleId="Didascaliescorps">
    <w:name w:val="Didascalies corps"/>
    <w:basedOn w:val="Normal"/>
    <w:qFormat/>
    <w:rsid w:val="003D03FB"/>
    <w:pPr>
      <w:spacing w:after="240"/>
      <w:ind w:left="0" w:firstLine="0"/>
      <w:jc w:val="right"/>
    </w:pPr>
    <w:rPr>
      <w:i/>
    </w:rPr>
  </w:style>
  <w:style w:type="paragraph" w:customStyle="1" w:styleId="Style1">
    <w:name w:val="Style1"/>
    <w:basedOn w:val="Normal"/>
    <w:qFormat/>
    <w:rsid w:val="003D03FB"/>
    <w:pPr>
      <w:spacing w:before="120" w:after="120" w:line="360" w:lineRule="auto"/>
    </w:pPr>
    <w:rPr>
      <w:rFonts w:ascii="Times New Roman" w:hAnsi="Times New Roman"/>
    </w:rPr>
  </w:style>
  <w:style w:type="character" w:styleId="Numrodepage">
    <w:name w:val="page number"/>
    <w:basedOn w:val="Policepardfaut"/>
    <w:rsid w:val="003D03FB"/>
  </w:style>
  <w:style w:type="paragraph" w:customStyle="1" w:styleId="Style2">
    <w:name w:val="Style2"/>
    <w:basedOn w:val="titrescne"/>
    <w:next w:val="Normal"/>
    <w:link w:val="Style2Car"/>
    <w:qFormat/>
    <w:rsid w:val="00D04C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center"/>
    </w:pPr>
    <w:rPr>
      <w:rFonts w:ascii="Helvetica Neue" w:hAnsi="Helvetica Neue"/>
      <w:sz w:val="32"/>
    </w:rPr>
  </w:style>
  <w:style w:type="character" w:customStyle="1" w:styleId="Style2Car">
    <w:name w:val="Style2 Car"/>
    <w:basedOn w:val="titrescneCar"/>
    <w:link w:val="Style2"/>
    <w:rsid w:val="00D04CE1"/>
    <w:rPr>
      <w:rFonts w:ascii="Helvetica Neue" w:eastAsiaTheme="majorEastAsia" w:hAnsi="Helvetica Neue" w:cstheme="majorBidi"/>
      <w:b/>
      <w:bCs/>
      <w:smallCaps/>
      <w:color w:val="4F81BD" w:themeColor="accent1"/>
      <w:sz w:val="32"/>
      <w:shd w:val="pct30" w:color="auto" w:fill="auto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62E6B"/>
    <w:pPr>
      <w:spacing w:before="360" w:after="0"/>
      <w:ind w:left="0"/>
      <w:jc w:val="left"/>
    </w:pPr>
    <w:rPr>
      <w:rFonts w:asciiTheme="majorHAnsi" w:hAnsiTheme="majorHAnsi"/>
      <w:b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1A374D"/>
    <w:pPr>
      <w:spacing w:before="240" w:after="0"/>
      <w:ind w:left="0"/>
      <w:jc w:val="left"/>
    </w:pPr>
    <w:rPr>
      <w:rFonts w:ascii="Helvetica Neue" w:hAnsi="Helvetica Neue"/>
      <w:b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1A374D"/>
    <w:pPr>
      <w:spacing w:after="0"/>
      <w:ind w:left="21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262E6B"/>
    <w:pPr>
      <w:spacing w:after="0"/>
      <w:ind w:left="4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262E6B"/>
    <w:pPr>
      <w:spacing w:after="0"/>
      <w:ind w:left="63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262E6B"/>
    <w:pPr>
      <w:spacing w:after="0"/>
      <w:ind w:left="84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262E6B"/>
    <w:pPr>
      <w:spacing w:after="0"/>
      <w:ind w:left="105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262E6B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262E6B"/>
    <w:pPr>
      <w:spacing w:after="0"/>
      <w:ind w:left="1470"/>
      <w:jc w:val="left"/>
    </w:pPr>
    <w:rPr>
      <w:rFonts w:asciiTheme="minorHAnsi" w:hAnsiTheme="minorHAnsi"/>
      <w:sz w:val="20"/>
      <w:szCs w:val="20"/>
    </w:rPr>
  </w:style>
  <w:style w:type="character" w:styleId="Lienhypertextesuivivisit">
    <w:name w:val="FollowedHyperlink"/>
    <w:basedOn w:val="Policepardfaut"/>
    <w:semiHidden/>
    <w:unhideWhenUsed/>
    <w:rsid w:val="009A4E72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D25E6"/>
    <w:rPr>
      <w:b/>
      <w:bCs/>
    </w:rPr>
  </w:style>
  <w:style w:type="paragraph" w:styleId="Paragraphedeliste">
    <w:name w:val="List Paragraph"/>
    <w:basedOn w:val="Normal"/>
    <w:rsid w:val="0060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Landis</dc:creator>
  <cp:keywords/>
  <cp:lastModifiedBy>Johannes Landis</cp:lastModifiedBy>
  <cp:revision>5</cp:revision>
  <cp:lastPrinted>2020-04-25T16:42:00Z</cp:lastPrinted>
  <dcterms:created xsi:type="dcterms:W3CDTF">2024-04-10T16:07:00Z</dcterms:created>
  <dcterms:modified xsi:type="dcterms:W3CDTF">2024-04-10T16:25:00Z</dcterms:modified>
</cp:coreProperties>
</file>